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B83BA6" w14:textId="6CCFFC6C" w:rsidR="00D173BF" w:rsidRDefault="00417163" w:rsidP="0038236D">
      <w:pPr>
        <w:pStyle w:val="Normal1"/>
        <w:contextualSpacing w:val="0"/>
        <w:jc w:val="center"/>
        <w:outlineLvl w:val="0"/>
        <w:rPr>
          <w:rFonts w:ascii="Arial" w:eastAsia="Trebuchet MS" w:hAnsi="Arial" w:cs="Arial"/>
          <w:b/>
          <w:sz w:val="36"/>
        </w:rPr>
      </w:pPr>
      <w:r w:rsidRPr="00417163">
        <w:rPr>
          <w:rFonts w:ascii="Arial" w:eastAsia="Trebuchet MS" w:hAnsi="Arial" w:cs="Arial"/>
          <w:b/>
          <w:sz w:val="36"/>
        </w:rPr>
        <w:t>Repair Caf</w:t>
      </w:r>
      <w:r w:rsidR="00611FB2">
        <w:rPr>
          <w:rFonts w:ascii="Arial" w:eastAsia="Trebuchet MS" w:hAnsi="Arial" w:cs="Arial"/>
          <w:b/>
          <w:sz w:val="36"/>
        </w:rPr>
        <w:t>e</w:t>
      </w:r>
      <w:r w:rsidRPr="00417163">
        <w:rPr>
          <w:rFonts w:ascii="Arial" w:eastAsia="Trebuchet MS" w:hAnsi="Arial" w:cs="Arial"/>
          <w:b/>
          <w:sz w:val="36"/>
        </w:rPr>
        <w:t xml:space="preserve"> </w:t>
      </w:r>
      <w:r w:rsidR="00611FB2">
        <w:rPr>
          <w:rFonts w:ascii="Arial" w:eastAsia="Trebuchet MS" w:hAnsi="Arial" w:cs="Arial"/>
          <w:b/>
          <w:sz w:val="36"/>
        </w:rPr>
        <w:t>Sherborne</w:t>
      </w:r>
    </w:p>
    <w:p w14:paraId="6A03CE23" w14:textId="77777777" w:rsidR="004C1DC0" w:rsidRPr="00417163" w:rsidRDefault="004C1DC0" w:rsidP="0038236D">
      <w:pPr>
        <w:pStyle w:val="Normal1"/>
        <w:contextualSpacing w:val="0"/>
        <w:jc w:val="center"/>
        <w:outlineLvl w:val="0"/>
        <w:rPr>
          <w:rFonts w:ascii="Arial" w:hAnsi="Arial" w:cs="Arial"/>
        </w:rPr>
      </w:pPr>
    </w:p>
    <w:p w14:paraId="4AD51CEE" w14:textId="77777777" w:rsidR="00D173BF" w:rsidRPr="00417163" w:rsidRDefault="00812987" w:rsidP="0038236D">
      <w:pPr>
        <w:pStyle w:val="Normal1"/>
        <w:contextualSpacing w:val="0"/>
        <w:jc w:val="center"/>
        <w:outlineLvl w:val="0"/>
        <w:rPr>
          <w:rFonts w:ascii="Arial" w:hAnsi="Arial" w:cs="Arial"/>
        </w:rPr>
      </w:pPr>
      <w:r>
        <w:rPr>
          <w:rFonts w:ascii="Arial" w:eastAsia="Trebuchet MS" w:hAnsi="Arial" w:cs="Arial"/>
          <w:b/>
          <w:sz w:val="36"/>
        </w:rPr>
        <w:t>Safeguarding of Children and Vulnerable Adults</w:t>
      </w:r>
      <w:r w:rsidR="00897F2B" w:rsidRPr="00417163">
        <w:rPr>
          <w:rFonts w:ascii="Arial" w:eastAsia="Trebuchet MS" w:hAnsi="Arial" w:cs="Arial"/>
          <w:b/>
          <w:sz w:val="36"/>
        </w:rPr>
        <w:t xml:space="preserve"> Policy</w:t>
      </w:r>
    </w:p>
    <w:p w14:paraId="6CC3B731" w14:textId="77777777" w:rsidR="00D173BF" w:rsidRPr="00417163" w:rsidRDefault="00D173BF">
      <w:pPr>
        <w:pStyle w:val="Normal1"/>
        <w:contextualSpacing w:val="0"/>
        <w:rPr>
          <w:rFonts w:ascii="Arial" w:hAnsi="Arial" w:cs="Arial"/>
        </w:rPr>
      </w:pPr>
    </w:p>
    <w:p w14:paraId="2B57BFC0" w14:textId="77777777" w:rsidR="00417163" w:rsidRDefault="00417163" w:rsidP="00417163">
      <w:pPr>
        <w:pStyle w:val="Normal1"/>
        <w:numPr>
          <w:ilvl w:val="0"/>
          <w:numId w:val="1"/>
        </w:numPr>
        <w:contextualSpacing w:val="0"/>
        <w:rPr>
          <w:rFonts w:ascii="Arial" w:eastAsia="Trebuchet MS" w:hAnsi="Arial" w:cs="Arial"/>
          <w:b/>
          <w:sz w:val="28"/>
          <w:szCs w:val="28"/>
        </w:rPr>
      </w:pPr>
      <w:r w:rsidRPr="00161282">
        <w:rPr>
          <w:rFonts w:ascii="Arial" w:eastAsia="Trebuchet MS" w:hAnsi="Arial" w:cs="Arial"/>
          <w:b/>
          <w:sz w:val="28"/>
          <w:szCs w:val="28"/>
        </w:rPr>
        <w:t>Our organisation, objectives and activities</w:t>
      </w:r>
    </w:p>
    <w:p w14:paraId="05BAFF20" w14:textId="77777777" w:rsidR="0006397F" w:rsidRPr="00161282" w:rsidRDefault="0006397F" w:rsidP="0006397F">
      <w:pPr>
        <w:pStyle w:val="Normal1"/>
        <w:ind w:left="360"/>
        <w:contextualSpacing w:val="0"/>
        <w:rPr>
          <w:rFonts w:ascii="Arial" w:eastAsia="Trebuchet MS" w:hAnsi="Arial" w:cs="Arial"/>
          <w:b/>
          <w:sz w:val="28"/>
          <w:szCs w:val="28"/>
        </w:rPr>
      </w:pPr>
    </w:p>
    <w:p w14:paraId="6063E06C" w14:textId="2D64B538" w:rsidR="00417163" w:rsidRDefault="00417163" w:rsidP="00417163">
      <w:pPr>
        <w:pStyle w:val="Normal1"/>
        <w:ind w:left="720"/>
        <w:contextualSpacing w:val="0"/>
        <w:rPr>
          <w:rFonts w:ascii="Arial" w:eastAsia="Trebuchet MS" w:hAnsi="Arial" w:cs="Arial"/>
        </w:rPr>
      </w:pPr>
      <w:r w:rsidRPr="00417163">
        <w:rPr>
          <w:rFonts w:ascii="Arial" w:eastAsia="Trebuchet MS" w:hAnsi="Arial" w:cs="Arial"/>
        </w:rPr>
        <w:t xml:space="preserve">Repair Cafe </w:t>
      </w:r>
      <w:r w:rsidR="00611FB2">
        <w:rPr>
          <w:rFonts w:ascii="Arial" w:eastAsia="Trebuchet MS" w:hAnsi="Arial" w:cs="Arial"/>
        </w:rPr>
        <w:t>Sherborne</w:t>
      </w:r>
      <w:r w:rsidRPr="00417163">
        <w:rPr>
          <w:rFonts w:ascii="Arial" w:eastAsia="Trebuchet MS" w:hAnsi="Arial" w:cs="Arial"/>
        </w:rPr>
        <w:t xml:space="preserve"> hosts</w:t>
      </w:r>
      <w:r>
        <w:rPr>
          <w:rFonts w:ascii="Arial" w:eastAsia="Trebuchet MS" w:hAnsi="Arial" w:cs="Arial"/>
        </w:rPr>
        <w:t xml:space="preserve"> events at which volunteers repair broken items or give advice to members of the public or ‘visitors’. </w:t>
      </w:r>
      <w:r w:rsidRPr="00611FB2">
        <w:rPr>
          <w:rFonts w:ascii="Arial" w:eastAsia="Trebuchet MS" w:hAnsi="Arial" w:cs="Arial"/>
          <w:highlight w:val="yellow"/>
        </w:rPr>
        <w:t>The visitor watches the repair, often picking up skills or confidence to attempt similar repairs themselves</w:t>
      </w:r>
      <w:r>
        <w:rPr>
          <w:rFonts w:ascii="Arial" w:eastAsia="Trebuchet MS" w:hAnsi="Arial" w:cs="Arial"/>
        </w:rPr>
        <w:t xml:space="preserve">.  More volunteers welcome visitors, help them with the administrative process or </w:t>
      </w:r>
      <w:r w:rsidR="004D72A2">
        <w:rPr>
          <w:rFonts w:ascii="Arial" w:eastAsia="Trebuchet MS" w:hAnsi="Arial" w:cs="Arial"/>
        </w:rPr>
        <w:t xml:space="preserve">organise the distribution of jobs to their team of repairers. </w:t>
      </w:r>
      <w:r w:rsidR="00611FB2">
        <w:rPr>
          <w:rFonts w:ascii="Arial" w:eastAsia="Trebuchet MS" w:hAnsi="Arial" w:cs="Arial"/>
        </w:rPr>
        <w:t>Repair Café Sherborne take place monthly on the 3</w:t>
      </w:r>
      <w:r w:rsidR="00611FB2" w:rsidRPr="00611FB2">
        <w:rPr>
          <w:rFonts w:ascii="Arial" w:eastAsia="Trebuchet MS" w:hAnsi="Arial" w:cs="Arial"/>
          <w:vertAlign w:val="superscript"/>
        </w:rPr>
        <w:t>rd</w:t>
      </w:r>
      <w:r w:rsidR="00611FB2">
        <w:rPr>
          <w:rFonts w:ascii="Arial" w:eastAsia="Trebuchet MS" w:hAnsi="Arial" w:cs="Arial"/>
        </w:rPr>
        <w:t xml:space="preserve"> Saturday. </w:t>
      </w:r>
      <w:r w:rsidR="004D72A2">
        <w:rPr>
          <w:rFonts w:ascii="Arial" w:eastAsia="Trebuchet MS" w:hAnsi="Arial" w:cs="Arial"/>
        </w:rPr>
        <w:t xml:space="preserve">Our aim is to bring broken items back into use, saving them from being thrown away or recycled, and to encourage repair and re-use.  </w:t>
      </w:r>
    </w:p>
    <w:p w14:paraId="72A5677F" w14:textId="77777777" w:rsidR="00BA3386" w:rsidRDefault="00BA3386" w:rsidP="00417163">
      <w:pPr>
        <w:pStyle w:val="Normal1"/>
        <w:ind w:left="720"/>
        <w:contextualSpacing w:val="0"/>
        <w:rPr>
          <w:rFonts w:ascii="Arial" w:eastAsia="Trebuchet MS" w:hAnsi="Arial" w:cs="Arial"/>
        </w:rPr>
      </w:pPr>
    </w:p>
    <w:p w14:paraId="4E80724A" w14:textId="0E5E006D" w:rsidR="004D72A2" w:rsidRDefault="00611FB2" w:rsidP="00417163">
      <w:pPr>
        <w:pStyle w:val="Normal1"/>
        <w:ind w:left="720"/>
        <w:contextualSpacing w:val="0"/>
        <w:rPr>
          <w:rFonts w:ascii="Arial" w:eastAsia="Trebuchet MS" w:hAnsi="Arial" w:cs="Arial"/>
        </w:rPr>
      </w:pPr>
      <w:r>
        <w:rPr>
          <w:rFonts w:ascii="Arial" w:eastAsia="Trebuchet MS" w:hAnsi="Arial" w:cs="Arial"/>
        </w:rPr>
        <w:t xml:space="preserve">All volunteers must be over 18. </w:t>
      </w:r>
      <w:r w:rsidR="00D71E6A">
        <w:rPr>
          <w:rFonts w:ascii="Arial" w:eastAsia="Trebuchet MS" w:hAnsi="Arial" w:cs="Arial"/>
        </w:rPr>
        <w:t>The term ‘volunteer’ includes ou</w:t>
      </w:r>
      <w:r w:rsidR="009A3823">
        <w:rPr>
          <w:rFonts w:ascii="Arial" w:eastAsia="Trebuchet MS" w:hAnsi="Arial" w:cs="Arial"/>
        </w:rPr>
        <w:t>r Committee members.</w:t>
      </w:r>
    </w:p>
    <w:p w14:paraId="30AD642A" w14:textId="1E2CA828" w:rsidR="004D72A2" w:rsidRDefault="00611FB2" w:rsidP="00417163">
      <w:pPr>
        <w:pStyle w:val="Normal1"/>
        <w:ind w:left="720"/>
        <w:contextualSpacing w:val="0"/>
        <w:rPr>
          <w:rFonts w:ascii="Arial" w:eastAsia="Trebuchet MS" w:hAnsi="Arial" w:cs="Arial"/>
        </w:rPr>
      </w:pPr>
      <w:r>
        <w:rPr>
          <w:rFonts w:ascii="Arial" w:eastAsia="Trebuchet MS" w:hAnsi="Arial" w:cs="Arial"/>
        </w:rPr>
        <w:t xml:space="preserve">If </w:t>
      </w:r>
      <w:r w:rsidR="004D72A2">
        <w:rPr>
          <w:rFonts w:ascii="Arial" w:eastAsia="Trebuchet MS" w:hAnsi="Arial" w:cs="Arial"/>
        </w:rPr>
        <w:t xml:space="preserve">children attend our events </w:t>
      </w:r>
      <w:r>
        <w:rPr>
          <w:rFonts w:ascii="Arial" w:eastAsia="Trebuchet MS" w:hAnsi="Arial" w:cs="Arial"/>
        </w:rPr>
        <w:t>they must be</w:t>
      </w:r>
      <w:r w:rsidR="004D72A2">
        <w:rPr>
          <w:rFonts w:ascii="Arial" w:eastAsia="Trebuchet MS" w:hAnsi="Arial" w:cs="Arial"/>
        </w:rPr>
        <w:t xml:space="preserve"> accompanied by an adult. </w:t>
      </w:r>
    </w:p>
    <w:p w14:paraId="06E86C96" w14:textId="77777777" w:rsidR="00BA3386" w:rsidRDefault="00BA3386" w:rsidP="00417163">
      <w:pPr>
        <w:pStyle w:val="Normal1"/>
        <w:ind w:left="720"/>
        <w:contextualSpacing w:val="0"/>
        <w:rPr>
          <w:rFonts w:ascii="Arial" w:eastAsia="Trebuchet MS" w:hAnsi="Arial" w:cs="Arial"/>
        </w:rPr>
      </w:pPr>
    </w:p>
    <w:p w14:paraId="1D9A7B5B" w14:textId="43C1F79B" w:rsidR="007E62AE" w:rsidRDefault="004C1DC0" w:rsidP="00417163">
      <w:pPr>
        <w:pStyle w:val="Normal1"/>
        <w:ind w:left="720"/>
        <w:contextualSpacing w:val="0"/>
        <w:rPr>
          <w:rFonts w:ascii="Arial" w:eastAsia="Trebuchet MS" w:hAnsi="Arial" w:cs="Arial"/>
        </w:rPr>
      </w:pPr>
      <w:r>
        <w:rPr>
          <w:rFonts w:ascii="Arial" w:eastAsia="Trebuchet MS" w:hAnsi="Arial" w:cs="Arial"/>
        </w:rPr>
        <w:t>For all activities that we undertake we</w:t>
      </w:r>
      <w:r w:rsidR="00D71E6A">
        <w:rPr>
          <w:rFonts w:ascii="Arial" w:eastAsia="Trebuchet MS" w:hAnsi="Arial" w:cs="Arial"/>
        </w:rPr>
        <w:t xml:space="preserve"> need to be aware of our safeguarding responsibilities. </w:t>
      </w:r>
    </w:p>
    <w:p w14:paraId="4A7B02C3" w14:textId="77777777" w:rsidR="004D72A2" w:rsidRDefault="007E62AE" w:rsidP="00417163">
      <w:pPr>
        <w:pStyle w:val="Normal1"/>
        <w:ind w:left="720"/>
        <w:contextualSpacing w:val="0"/>
        <w:rPr>
          <w:rFonts w:ascii="Arial" w:eastAsia="Trebuchet MS" w:hAnsi="Arial" w:cs="Arial"/>
        </w:rPr>
      </w:pPr>
      <w:r>
        <w:rPr>
          <w:rFonts w:ascii="Arial" w:eastAsia="Trebuchet MS" w:hAnsi="Arial" w:cs="Arial"/>
        </w:rPr>
        <w:t xml:space="preserve"> </w:t>
      </w:r>
    </w:p>
    <w:p w14:paraId="6C25CF39" w14:textId="0344D166" w:rsidR="00516BDA" w:rsidRDefault="00DE7CBA" w:rsidP="00DE7CBA">
      <w:pPr>
        <w:pStyle w:val="Normal1"/>
        <w:numPr>
          <w:ilvl w:val="0"/>
          <w:numId w:val="1"/>
        </w:numPr>
        <w:contextualSpacing w:val="0"/>
        <w:rPr>
          <w:rFonts w:ascii="Arial" w:eastAsia="Trebuchet MS" w:hAnsi="Arial" w:cs="Arial"/>
          <w:b/>
          <w:sz w:val="28"/>
          <w:szCs w:val="28"/>
        </w:rPr>
      </w:pPr>
      <w:r w:rsidRPr="00161282">
        <w:rPr>
          <w:rFonts w:ascii="Arial" w:eastAsia="Trebuchet MS" w:hAnsi="Arial" w:cs="Arial"/>
          <w:b/>
          <w:sz w:val="28"/>
          <w:szCs w:val="28"/>
        </w:rPr>
        <w:t xml:space="preserve">The principles and guidance  </w:t>
      </w:r>
    </w:p>
    <w:p w14:paraId="3D6C0182" w14:textId="77777777" w:rsidR="0006397F" w:rsidRPr="00161282" w:rsidRDefault="0006397F" w:rsidP="0006397F">
      <w:pPr>
        <w:pStyle w:val="Normal1"/>
        <w:ind w:left="360"/>
        <w:contextualSpacing w:val="0"/>
        <w:rPr>
          <w:rFonts w:ascii="Arial" w:eastAsia="Trebuchet MS" w:hAnsi="Arial" w:cs="Arial"/>
          <w:b/>
          <w:sz w:val="28"/>
          <w:szCs w:val="28"/>
        </w:rPr>
      </w:pPr>
    </w:p>
    <w:p w14:paraId="018BBC7D" w14:textId="0286B6AE" w:rsidR="00B62CBC" w:rsidRDefault="00B62CBC" w:rsidP="00516BDA">
      <w:pPr>
        <w:pStyle w:val="Normal1"/>
        <w:ind w:left="720"/>
        <w:contextualSpacing w:val="0"/>
        <w:rPr>
          <w:rFonts w:ascii="Arial" w:eastAsia="Trebuchet MS" w:hAnsi="Arial" w:cs="Arial"/>
        </w:rPr>
      </w:pPr>
      <w:r>
        <w:rPr>
          <w:rFonts w:ascii="Arial" w:eastAsia="Trebuchet MS" w:hAnsi="Arial" w:cs="Arial"/>
        </w:rPr>
        <w:t xml:space="preserve">This policy applies to all volunteers and visitors to Repair Cafe </w:t>
      </w:r>
      <w:r w:rsidR="00611FB2">
        <w:rPr>
          <w:rFonts w:ascii="Arial" w:eastAsia="Trebuchet MS" w:hAnsi="Arial" w:cs="Arial"/>
        </w:rPr>
        <w:t>Sherborne</w:t>
      </w:r>
      <w:r>
        <w:rPr>
          <w:rFonts w:ascii="Arial" w:eastAsia="Trebuchet MS" w:hAnsi="Arial" w:cs="Arial"/>
        </w:rPr>
        <w:t xml:space="preserve"> or any person with whom we interact. </w:t>
      </w:r>
    </w:p>
    <w:p w14:paraId="68CAC7C5" w14:textId="77777777" w:rsidR="00D71E6A" w:rsidRDefault="00D71E6A" w:rsidP="00516BDA">
      <w:pPr>
        <w:pStyle w:val="Normal1"/>
        <w:ind w:left="720"/>
        <w:contextualSpacing w:val="0"/>
        <w:rPr>
          <w:rFonts w:ascii="Arial" w:eastAsia="Trebuchet MS" w:hAnsi="Arial" w:cs="Arial"/>
        </w:rPr>
      </w:pPr>
    </w:p>
    <w:p w14:paraId="465ED1E5" w14:textId="570D1F7A" w:rsidR="004460C5" w:rsidRDefault="00662D4E" w:rsidP="00662D4E">
      <w:pPr>
        <w:pStyle w:val="Normal1"/>
        <w:ind w:left="720"/>
        <w:contextualSpacing w:val="0"/>
        <w:rPr>
          <w:rFonts w:ascii="Arial" w:hAnsi="Arial" w:cs="Arial"/>
          <w:color w:val="auto"/>
          <w:szCs w:val="24"/>
        </w:rPr>
      </w:pPr>
      <w:r w:rsidRPr="004460C5">
        <w:rPr>
          <w:rFonts w:ascii="Arial" w:hAnsi="Arial" w:cs="Arial"/>
          <w:color w:val="auto"/>
          <w:szCs w:val="24"/>
        </w:rPr>
        <w:t>The legislation and guidance relevant to safeguarding and promoting the welfare of children and adults at risk includes the following</w:t>
      </w:r>
      <w:r w:rsidR="00173993">
        <w:rPr>
          <w:rFonts w:ascii="Arial" w:hAnsi="Arial" w:cs="Arial"/>
          <w:color w:val="auto"/>
          <w:szCs w:val="24"/>
        </w:rPr>
        <w:t>:</w:t>
      </w:r>
    </w:p>
    <w:p w14:paraId="4F80A47C" w14:textId="77777777" w:rsidR="0006397F" w:rsidRPr="008A075A" w:rsidRDefault="0006397F" w:rsidP="00662D4E">
      <w:pPr>
        <w:pStyle w:val="Normal1"/>
        <w:ind w:left="720"/>
        <w:contextualSpacing w:val="0"/>
        <w:rPr>
          <w:rFonts w:ascii="Arial" w:hAnsi="Arial" w:cs="Arial"/>
          <w:color w:val="F79646" w:themeColor="accent6"/>
          <w:szCs w:val="24"/>
        </w:rPr>
      </w:pPr>
    </w:p>
    <w:p w14:paraId="3EA710C3" w14:textId="6B64A86E" w:rsidR="004460C5" w:rsidRDefault="00FF4234" w:rsidP="00662D4E">
      <w:pPr>
        <w:pStyle w:val="Normal1"/>
        <w:ind w:left="720"/>
        <w:contextualSpacing w:val="0"/>
        <w:rPr>
          <w:rFonts w:ascii="Arial" w:eastAsia="Trebuchet MS" w:hAnsi="Arial" w:cs="Arial"/>
          <w:color w:val="FF0000"/>
          <w:szCs w:val="24"/>
        </w:rPr>
      </w:pPr>
      <w:hyperlink r:id="rId7" w:history="1">
        <w:r w:rsidR="004460C5" w:rsidRPr="007F5255">
          <w:rPr>
            <w:rStyle w:val="Hyperlink"/>
            <w:rFonts w:ascii="Arial" w:hAnsi="Arial" w:cs="Arial"/>
            <w:szCs w:val="24"/>
          </w:rPr>
          <w:t>Safeguarding Vulnerable Groups Act 2006</w:t>
        </w:r>
      </w:hyperlink>
      <w:r w:rsidR="004460C5" w:rsidRPr="004460C5">
        <w:rPr>
          <w:rStyle w:val="fontstyle01"/>
          <w:rFonts w:ascii="Arial" w:hAnsi="Arial" w:cs="Arial"/>
        </w:rPr>
        <w:t xml:space="preserve"> and the </w:t>
      </w:r>
      <w:hyperlink r:id="rId8" w:history="1">
        <w:r w:rsidR="007F5255" w:rsidRPr="007F5255">
          <w:rPr>
            <w:rStyle w:val="Hyperlink"/>
            <w:rFonts w:ascii="Arial" w:hAnsi="Arial" w:cs="Arial"/>
            <w:szCs w:val="24"/>
          </w:rPr>
          <w:t>Protection of Freedoms Act 2012</w:t>
        </w:r>
      </w:hyperlink>
      <w:r w:rsidR="004460C5">
        <w:rPr>
          <w:rFonts w:ascii="ArialMT" w:hAnsi="ArialMT"/>
        </w:rPr>
        <w:br/>
      </w:r>
      <w:hyperlink r:id="rId9" w:history="1">
        <w:r w:rsidR="00662D4E" w:rsidRPr="00FE7F4B">
          <w:rPr>
            <w:rStyle w:val="Hyperlink"/>
            <w:rFonts w:ascii="Arial" w:eastAsia="Trebuchet MS" w:hAnsi="Arial" w:cs="Arial"/>
            <w:szCs w:val="24"/>
          </w:rPr>
          <w:t>T</w:t>
        </w:r>
        <w:r w:rsidR="00DE7CBA" w:rsidRPr="00FE7F4B">
          <w:rPr>
            <w:rStyle w:val="Hyperlink"/>
            <w:rFonts w:ascii="Arial" w:eastAsia="Trebuchet MS" w:hAnsi="Arial" w:cs="Arial"/>
            <w:szCs w:val="24"/>
          </w:rPr>
          <w:t>he Protection of Children A</w:t>
        </w:r>
        <w:r w:rsidR="00662D4E" w:rsidRPr="00FE7F4B">
          <w:rPr>
            <w:rStyle w:val="Hyperlink"/>
            <w:rFonts w:ascii="Arial" w:eastAsia="Trebuchet MS" w:hAnsi="Arial" w:cs="Arial"/>
            <w:szCs w:val="24"/>
          </w:rPr>
          <w:t>ct 1999 (P.O.C.A. ‘99)</w:t>
        </w:r>
      </w:hyperlink>
      <w:r w:rsidR="00662D4E" w:rsidRPr="00662D4E">
        <w:rPr>
          <w:rFonts w:ascii="Arial" w:eastAsia="Trebuchet MS" w:hAnsi="Arial" w:cs="Arial"/>
          <w:color w:val="FF0000"/>
          <w:szCs w:val="24"/>
        </w:rPr>
        <w:t xml:space="preserve"> </w:t>
      </w:r>
    </w:p>
    <w:p w14:paraId="2A3AE920" w14:textId="6BA2B38D" w:rsidR="004460C5" w:rsidRDefault="00FF4234" w:rsidP="00662D4E">
      <w:pPr>
        <w:pStyle w:val="Normal1"/>
        <w:ind w:left="720"/>
        <w:contextualSpacing w:val="0"/>
        <w:rPr>
          <w:rFonts w:ascii="Arial" w:eastAsia="Trebuchet MS" w:hAnsi="Arial" w:cs="Arial"/>
          <w:color w:val="FF0000"/>
          <w:szCs w:val="24"/>
        </w:rPr>
      </w:pPr>
      <w:hyperlink r:id="rId10" w:history="1">
        <w:r w:rsidR="00662D4E" w:rsidRPr="00FE7F4B">
          <w:rPr>
            <w:rStyle w:val="Hyperlink"/>
            <w:rFonts w:ascii="Arial" w:eastAsia="Trebuchet MS" w:hAnsi="Arial" w:cs="Arial"/>
            <w:szCs w:val="24"/>
          </w:rPr>
          <w:t>The Child</w:t>
        </w:r>
        <w:r w:rsidR="004460C5" w:rsidRPr="00FE7F4B">
          <w:rPr>
            <w:rStyle w:val="Hyperlink"/>
            <w:rFonts w:ascii="Arial" w:eastAsia="Trebuchet MS" w:hAnsi="Arial" w:cs="Arial"/>
            <w:szCs w:val="24"/>
          </w:rPr>
          <w:t>ren and Social Work Act (2017)</w:t>
        </w:r>
      </w:hyperlink>
    </w:p>
    <w:p w14:paraId="310E33C3" w14:textId="4A597545" w:rsidR="004460C5" w:rsidRDefault="00FF4234" w:rsidP="00662D4E">
      <w:pPr>
        <w:pStyle w:val="Normal1"/>
        <w:ind w:left="720"/>
        <w:contextualSpacing w:val="0"/>
        <w:rPr>
          <w:rFonts w:ascii="Arial" w:eastAsia="Trebuchet MS" w:hAnsi="Arial" w:cs="Arial"/>
          <w:color w:val="FF0000"/>
          <w:szCs w:val="24"/>
        </w:rPr>
      </w:pPr>
      <w:hyperlink r:id="rId11" w:history="1">
        <w:r w:rsidR="004460C5" w:rsidRPr="00FE7F4B">
          <w:rPr>
            <w:rStyle w:val="Hyperlink"/>
            <w:rFonts w:ascii="Arial" w:eastAsia="Trebuchet MS" w:hAnsi="Arial" w:cs="Arial"/>
            <w:szCs w:val="24"/>
          </w:rPr>
          <w:t>The Children Act 2004</w:t>
        </w:r>
      </w:hyperlink>
    </w:p>
    <w:p w14:paraId="08E49017" w14:textId="4AD42830" w:rsidR="004460C5" w:rsidRDefault="00FF4234" w:rsidP="00662D4E">
      <w:pPr>
        <w:pStyle w:val="Normal1"/>
        <w:ind w:left="720"/>
        <w:contextualSpacing w:val="0"/>
        <w:rPr>
          <w:rFonts w:ascii="Arial" w:eastAsia="Trebuchet MS" w:hAnsi="Arial" w:cs="Arial"/>
          <w:color w:val="FF0000"/>
          <w:szCs w:val="24"/>
        </w:rPr>
      </w:pPr>
      <w:hyperlink r:id="rId12" w:history="1">
        <w:r w:rsidR="00662D4E" w:rsidRPr="00FE7F4B">
          <w:rPr>
            <w:rStyle w:val="Hyperlink"/>
            <w:rFonts w:ascii="Arial" w:eastAsia="Trebuchet MS" w:hAnsi="Arial" w:cs="Arial"/>
            <w:szCs w:val="24"/>
          </w:rPr>
          <w:t>Working togethe</w:t>
        </w:r>
        <w:r w:rsidR="004460C5" w:rsidRPr="00FE7F4B">
          <w:rPr>
            <w:rStyle w:val="Hyperlink"/>
            <w:rFonts w:ascii="Arial" w:eastAsia="Trebuchet MS" w:hAnsi="Arial" w:cs="Arial"/>
            <w:szCs w:val="24"/>
          </w:rPr>
          <w:t>r to safeguard children (2015)</w:t>
        </w:r>
      </w:hyperlink>
    </w:p>
    <w:p w14:paraId="43788A70" w14:textId="35E588EB" w:rsidR="004460C5" w:rsidRDefault="00FF4234" w:rsidP="00662D4E">
      <w:pPr>
        <w:pStyle w:val="Normal1"/>
        <w:ind w:left="720"/>
        <w:contextualSpacing w:val="0"/>
        <w:rPr>
          <w:rFonts w:ascii="Arial" w:eastAsia="Trebuchet MS" w:hAnsi="Arial" w:cs="Arial"/>
          <w:color w:val="FF0000"/>
          <w:szCs w:val="24"/>
        </w:rPr>
      </w:pPr>
      <w:hyperlink r:id="rId13" w:history="1">
        <w:r w:rsidR="00662D4E" w:rsidRPr="007F5255">
          <w:rPr>
            <w:rStyle w:val="Hyperlink"/>
            <w:rFonts w:ascii="Arial" w:eastAsia="Trebuchet MS" w:hAnsi="Arial" w:cs="Arial"/>
            <w:szCs w:val="24"/>
          </w:rPr>
          <w:t>No Secrets (2000)</w:t>
        </w:r>
      </w:hyperlink>
      <w:r w:rsidR="00662D4E" w:rsidRPr="00662D4E">
        <w:rPr>
          <w:rFonts w:ascii="Arial" w:hAnsi="Arial" w:cs="Arial"/>
        </w:rPr>
        <w:t xml:space="preserve"> </w:t>
      </w:r>
    </w:p>
    <w:p w14:paraId="0263BA7D" w14:textId="483DF58E" w:rsidR="004460C5" w:rsidRDefault="00FF4234" w:rsidP="00662D4E">
      <w:pPr>
        <w:pStyle w:val="Normal1"/>
        <w:ind w:left="720"/>
        <w:contextualSpacing w:val="0"/>
        <w:rPr>
          <w:rFonts w:ascii="Arial" w:eastAsia="Trebuchet MS" w:hAnsi="Arial" w:cs="Arial"/>
          <w:color w:val="FF0000"/>
          <w:szCs w:val="24"/>
        </w:rPr>
      </w:pPr>
      <w:hyperlink r:id="rId14" w:history="1">
        <w:r w:rsidR="00662D4E" w:rsidRPr="00FE7F4B">
          <w:rPr>
            <w:rStyle w:val="Hyperlink"/>
            <w:rFonts w:ascii="Arial" w:eastAsia="Trebuchet MS" w:hAnsi="Arial" w:cs="Arial"/>
            <w:szCs w:val="24"/>
          </w:rPr>
          <w:t>The</w:t>
        </w:r>
        <w:r w:rsidR="004460C5" w:rsidRPr="00FE7F4B">
          <w:rPr>
            <w:rStyle w:val="Hyperlink"/>
            <w:rFonts w:ascii="Arial" w:eastAsia="Trebuchet MS" w:hAnsi="Arial" w:cs="Arial"/>
            <w:szCs w:val="24"/>
          </w:rPr>
          <w:t xml:space="preserve"> Crime and Disorder Act (1998)</w:t>
        </w:r>
      </w:hyperlink>
    </w:p>
    <w:p w14:paraId="46F6120B" w14:textId="3B192321" w:rsidR="004460C5" w:rsidRDefault="00FF4234" w:rsidP="00662D4E">
      <w:pPr>
        <w:pStyle w:val="Normal1"/>
        <w:ind w:left="720"/>
        <w:contextualSpacing w:val="0"/>
        <w:rPr>
          <w:rFonts w:ascii="Arial" w:eastAsia="Trebuchet MS" w:hAnsi="Arial" w:cs="Arial"/>
          <w:color w:val="FF0000"/>
          <w:szCs w:val="24"/>
        </w:rPr>
      </w:pPr>
      <w:hyperlink r:id="rId15" w:history="1">
        <w:r w:rsidR="00662D4E" w:rsidRPr="00FE7F4B">
          <w:rPr>
            <w:rStyle w:val="Hyperlink"/>
            <w:rFonts w:ascii="Arial" w:eastAsia="Trebuchet MS" w:hAnsi="Arial" w:cs="Arial"/>
            <w:szCs w:val="24"/>
          </w:rPr>
          <w:t>The Health and Social Care Act (2008)</w:t>
        </w:r>
      </w:hyperlink>
      <w:r w:rsidR="00662D4E" w:rsidRPr="00662D4E">
        <w:rPr>
          <w:rFonts w:ascii="Arial" w:eastAsia="Trebuchet MS" w:hAnsi="Arial" w:cs="Arial"/>
          <w:color w:val="FF0000"/>
          <w:szCs w:val="24"/>
        </w:rPr>
        <w:t xml:space="preserve"> </w:t>
      </w:r>
      <w:r w:rsidR="00662D4E" w:rsidRPr="00D71776">
        <w:rPr>
          <w:rFonts w:ascii="Arial" w:eastAsia="Trebuchet MS" w:hAnsi="Arial" w:cs="Arial"/>
          <w:color w:val="auto"/>
          <w:szCs w:val="24"/>
        </w:rPr>
        <w:t xml:space="preserve">and the </w:t>
      </w:r>
      <w:hyperlink r:id="rId16" w:history="1">
        <w:r w:rsidR="00662D4E" w:rsidRPr="00FE7F4B">
          <w:rPr>
            <w:rStyle w:val="Hyperlink"/>
            <w:rFonts w:ascii="Arial" w:eastAsia="Trebuchet MS" w:hAnsi="Arial" w:cs="Arial"/>
            <w:szCs w:val="24"/>
          </w:rPr>
          <w:t>Care Act (2014)</w:t>
        </w:r>
      </w:hyperlink>
    </w:p>
    <w:p w14:paraId="691F1885" w14:textId="57A429B9" w:rsidR="004460C5" w:rsidRDefault="00FF4234" w:rsidP="00662D4E">
      <w:pPr>
        <w:pStyle w:val="Normal1"/>
        <w:ind w:left="720"/>
        <w:contextualSpacing w:val="0"/>
        <w:rPr>
          <w:rFonts w:ascii="Arial" w:eastAsia="Trebuchet MS" w:hAnsi="Arial" w:cs="Arial"/>
          <w:color w:val="FF0000"/>
        </w:rPr>
      </w:pPr>
      <w:hyperlink r:id="rId17" w:history="1">
        <w:r w:rsidR="00662D4E" w:rsidRPr="00FE7F4B">
          <w:rPr>
            <w:rStyle w:val="Hyperlink"/>
            <w:rFonts w:ascii="Arial" w:eastAsia="Trebuchet MS" w:hAnsi="Arial" w:cs="Arial"/>
          </w:rPr>
          <w:t xml:space="preserve">Children and Young Persons Act </w:t>
        </w:r>
        <w:r w:rsidR="00BA3386" w:rsidRPr="00FE7F4B">
          <w:rPr>
            <w:rStyle w:val="Hyperlink"/>
            <w:rFonts w:ascii="Arial" w:eastAsia="Trebuchet MS" w:hAnsi="Arial" w:cs="Arial"/>
          </w:rPr>
          <w:t>2008</w:t>
        </w:r>
      </w:hyperlink>
    </w:p>
    <w:p w14:paraId="68FCA611" w14:textId="13D71ED8" w:rsidR="004460C5" w:rsidRDefault="00FF4234" w:rsidP="00662D4E">
      <w:pPr>
        <w:pStyle w:val="Normal1"/>
        <w:ind w:left="720"/>
        <w:contextualSpacing w:val="0"/>
        <w:rPr>
          <w:rStyle w:val="Hyperlink"/>
          <w:rFonts w:ascii="Arial" w:eastAsia="Trebuchet MS" w:hAnsi="Arial" w:cs="Arial"/>
        </w:rPr>
      </w:pPr>
      <w:hyperlink r:id="rId18" w:history="1">
        <w:r w:rsidR="00540534" w:rsidRPr="00FE7F4B">
          <w:rPr>
            <w:rStyle w:val="Hyperlink"/>
            <w:rFonts w:ascii="Arial" w:eastAsia="Trebuchet MS" w:hAnsi="Arial" w:cs="Arial"/>
          </w:rPr>
          <w:t>Sexual Offences Act 2003</w:t>
        </w:r>
      </w:hyperlink>
    </w:p>
    <w:p w14:paraId="3EC701C3" w14:textId="3699BC12" w:rsidR="004C1DC0" w:rsidRPr="00FE7F4B" w:rsidRDefault="00FF4234" w:rsidP="00662D4E">
      <w:pPr>
        <w:pStyle w:val="Normal1"/>
        <w:ind w:left="720"/>
        <w:contextualSpacing w:val="0"/>
        <w:rPr>
          <w:rFonts w:ascii="Arial" w:eastAsia="Trebuchet MS" w:hAnsi="Arial" w:cs="Arial"/>
        </w:rPr>
      </w:pPr>
      <w:hyperlink r:id="rId19" w:history="1">
        <w:r w:rsidR="004C1DC0" w:rsidRPr="00FC0C8B">
          <w:rPr>
            <w:rStyle w:val="Hyperlink"/>
            <w:rFonts w:ascii="Arial" w:eastAsia="Trebuchet MS" w:hAnsi="Arial" w:cs="Arial"/>
          </w:rPr>
          <w:t>The Mental Capacity Act 2005</w:t>
        </w:r>
      </w:hyperlink>
    </w:p>
    <w:p w14:paraId="3F7BCEC4" w14:textId="5376E90B" w:rsidR="004460C5" w:rsidRDefault="00FF4234" w:rsidP="00662D4E">
      <w:pPr>
        <w:pStyle w:val="Normal1"/>
        <w:ind w:left="720"/>
        <w:contextualSpacing w:val="0"/>
        <w:rPr>
          <w:rFonts w:ascii="Arial" w:eastAsia="Trebuchet MS" w:hAnsi="Arial" w:cs="Arial"/>
          <w:color w:val="FF0000"/>
          <w:szCs w:val="24"/>
        </w:rPr>
      </w:pPr>
      <w:hyperlink r:id="rId20" w:history="1">
        <w:r w:rsidR="00662D4E" w:rsidRPr="00FE7F4B">
          <w:rPr>
            <w:rStyle w:val="Hyperlink"/>
            <w:rFonts w:ascii="Arial" w:eastAsia="Trebuchet MS" w:hAnsi="Arial" w:cs="Arial"/>
          </w:rPr>
          <w:t>Human Rights Act 1998</w:t>
        </w:r>
      </w:hyperlink>
      <w:r w:rsidR="00662D4E" w:rsidRPr="00662D4E">
        <w:rPr>
          <w:rFonts w:ascii="Arial" w:eastAsia="Trebuchet MS" w:hAnsi="Arial" w:cs="Arial"/>
          <w:color w:val="FF0000"/>
        </w:rPr>
        <w:t xml:space="preserve"> </w:t>
      </w:r>
      <w:r w:rsidR="004C1DC0">
        <w:rPr>
          <w:rFonts w:ascii="Arial" w:eastAsia="Trebuchet MS" w:hAnsi="Arial" w:cs="Arial"/>
          <w:color w:val="auto"/>
          <w:szCs w:val="24"/>
        </w:rPr>
        <w:t xml:space="preserve">&amp; </w:t>
      </w:r>
      <w:r w:rsidR="00DE7CBA" w:rsidRPr="00D71776">
        <w:rPr>
          <w:rFonts w:ascii="Arial" w:eastAsia="Trebuchet MS" w:hAnsi="Arial" w:cs="Arial"/>
          <w:color w:val="auto"/>
          <w:szCs w:val="24"/>
        </w:rPr>
        <w:t xml:space="preserve"> similar legislation which extends t</w:t>
      </w:r>
      <w:r w:rsidR="004460C5" w:rsidRPr="00D71776">
        <w:rPr>
          <w:rFonts w:ascii="Arial" w:eastAsia="Trebuchet MS" w:hAnsi="Arial" w:cs="Arial"/>
          <w:color w:val="auto"/>
          <w:szCs w:val="24"/>
        </w:rPr>
        <w:t>o protecting vulnerable adults</w:t>
      </w:r>
    </w:p>
    <w:p w14:paraId="0BB800F6" w14:textId="6F26A2A5" w:rsidR="00662D4E" w:rsidRDefault="00662D4E" w:rsidP="00662D4E">
      <w:pPr>
        <w:pStyle w:val="Normal1"/>
        <w:ind w:left="720"/>
        <w:contextualSpacing w:val="0"/>
        <w:rPr>
          <w:rFonts w:ascii="Arial" w:hAnsi="Arial" w:cs="Arial"/>
        </w:rPr>
      </w:pPr>
      <w:r w:rsidRPr="00B65C12">
        <w:rPr>
          <w:rFonts w:ascii="Arial" w:hAnsi="Arial" w:cs="Arial"/>
        </w:rPr>
        <w:t xml:space="preserve">The principles of </w:t>
      </w:r>
      <w:hyperlink r:id="rId21" w:history="1">
        <w:r w:rsidR="00AD0345">
          <w:rPr>
            <w:rStyle w:val="Hyperlink"/>
            <w:rFonts w:ascii="Arial" w:hAnsi="Arial" w:cs="Arial"/>
          </w:rPr>
          <w:t>Child abuse concerns: guide for practitioners</w:t>
        </w:r>
      </w:hyperlink>
      <w:r w:rsidRPr="00B65C12">
        <w:rPr>
          <w:rFonts w:ascii="Arial" w:hAnsi="Arial" w:cs="Arial"/>
        </w:rPr>
        <w:t xml:space="preserve"> also underpin this document. </w:t>
      </w:r>
    </w:p>
    <w:p w14:paraId="2D0982FC" w14:textId="77777777" w:rsidR="00DE7CBA" w:rsidRPr="00662D4E" w:rsidRDefault="00DE7CBA" w:rsidP="00516BDA">
      <w:pPr>
        <w:pStyle w:val="Normal1"/>
        <w:ind w:left="720"/>
        <w:contextualSpacing w:val="0"/>
        <w:rPr>
          <w:rFonts w:ascii="Arial" w:hAnsi="Arial" w:cs="Arial"/>
          <w:szCs w:val="24"/>
        </w:rPr>
      </w:pPr>
    </w:p>
    <w:p w14:paraId="60F2B810" w14:textId="22FED078" w:rsidR="00DE7CBA" w:rsidRPr="00417163" w:rsidRDefault="004C1DC0" w:rsidP="00DE7CBA">
      <w:pPr>
        <w:pStyle w:val="Normal1"/>
        <w:ind w:left="720"/>
        <w:contextualSpacing w:val="0"/>
        <w:rPr>
          <w:rFonts w:ascii="Arial" w:hAnsi="Arial" w:cs="Arial"/>
        </w:rPr>
      </w:pPr>
      <w:r>
        <w:rPr>
          <w:rFonts w:ascii="Arial" w:eastAsia="Trebuchet MS" w:hAnsi="Arial" w:cs="Arial"/>
        </w:rPr>
        <w:t>The Protection of Children Act (P.O.C.A.) 1999</w:t>
      </w:r>
      <w:r w:rsidR="00DE7CBA" w:rsidRPr="00417163">
        <w:rPr>
          <w:rFonts w:ascii="Arial" w:eastAsia="Trebuchet MS" w:hAnsi="Arial" w:cs="Arial"/>
        </w:rPr>
        <w:t xml:space="preserve"> covers children less than 16 years of age and young people aged 16-18 years as well. For clarity throughout this and associated documents, both groups are referred to as children. </w:t>
      </w:r>
    </w:p>
    <w:p w14:paraId="5A8C38B2" w14:textId="3596889D" w:rsidR="00DE7CBA" w:rsidRDefault="00DE7CBA" w:rsidP="00DE7CBA">
      <w:pPr>
        <w:pStyle w:val="Normal1"/>
        <w:ind w:left="720"/>
        <w:contextualSpacing w:val="0"/>
        <w:rPr>
          <w:rFonts w:ascii="Arial" w:eastAsia="Trebuchet MS" w:hAnsi="Arial" w:cs="Arial"/>
        </w:rPr>
      </w:pPr>
      <w:r w:rsidRPr="00417163">
        <w:rPr>
          <w:rFonts w:ascii="Arial" w:eastAsia="Trebuchet MS" w:hAnsi="Arial" w:cs="Arial"/>
        </w:rPr>
        <w:t>P</w:t>
      </w:r>
      <w:r w:rsidR="004C1DC0">
        <w:rPr>
          <w:rFonts w:ascii="Arial" w:eastAsia="Trebuchet MS" w:hAnsi="Arial" w:cs="Arial"/>
        </w:rPr>
        <w:t>.</w:t>
      </w:r>
      <w:r w:rsidRPr="00417163">
        <w:rPr>
          <w:rFonts w:ascii="Arial" w:eastAsia="Trebuchet MS" w:hAnsi="Arial" w:cs="Arial"/>
        </w:rPr>
        <w:t>O</w:t>
      </w:r>
      <w:r w:rsidR="004C1DC0">
        <w:rPr>
          <w:rFonts w:ascii="Arial" w:eastAsia="Trebuchet MS" w:hAnsi="Arial" w:cs="Arial"/>
        </w:rPr>
        <w:t>.</w:t>
      </w:r>
      <w:r w:rsidRPr="00417163">
        <w:rPr>
          <w:rFonts w:ascii="Arial" w:eastAsia="Trebuchet MS" w:hAnsi="Arial" w:cs="Arial"/>
        </w:rPr>
        <w:t>C</w:t>
      </w:r>
      <w:r w:rsidR="004C1DC0">
        <w:rPr>
          <w:rFonts w:ascii="Arial" w:eastAsia="Trebuchet MS" w:hAnsi="Arial" w:cs="Arial"/>
        </w:rPr>
        <w:t>.</w:t>
      </w:r>
      <w:r w:rsidRPr="00417163">
        <w:rPr>
          <w:rFonts w:ascii="Arial" w:eastAsia="Trebuchet MS" w:hAnsi="Arial" w:cs="Arial"/>
        </w:rPr>
        <w:t>A</w:t>
      </w:r>
      <w:r w:rsidR="004C1DC0">
        <w:rPr>
          <w:rFonts w:ascii="Arial" w:eastAsia="Trebuchet MS" w:hAnsi="Arial" w:cs="Arial"/>
        </w:rPr>
        <w:t>.</w:t>
      </w:r>
      <w:r w:rsidRPr="00417163">
        <w:rPr>
          <w:rFonts w:ascii="Arial" w:eastAsia="Trebuchet MS" w:hAnsi="Arial" w:cs="Arial"/>
        </w:rPr>
        <w:t xml:space="preserve"> covers sexual, emotional and physical abuse of children as well as neglect of children and failing to ensure the safety of a child. </w:t>
      </w:r>
    </w:p>
    <w:p w14:paraId="1533183E" w14:textId="77777777" w:rsidR="0006397F" w:rsidRDefault="0006397F" w:rsidP="00DE7CBA">
      <w:pPr>
        <w:pStyle w:val="Normal1"/>
        <w:ind w:left="720"/>
        <w:contextualSpacing w:val="0"/>
        <w:rPr>
          <w:rFonts w:ascii="Arial" w:eastAsia="Trebuchet MS" w:hAnsi="Arial" w:cs="Arial"/>
        </w:rPr>
      </w:pPr>
    </w:p>
    <w:p w14:paraId="6FA80141" w14:textId="1C0C3095" w:rsidR="004C1DC0" w:rsidRDefault="00B62CBC" w:rsidP="004C1DC0">
      <w:pPr>
        <w:pStyle w:val="Normal1"/>
        <w:spacing w:after="240"/>
        <w:ind w:left="720"/>
        <w:contextualSpacing w:val="0"/>
        <w:rPr>
          <w:rFonts w:ascii="Arial" w:hAnsi="Arial" w:cs="Arial"/>
        </w:rPr>
      </w:pPr>
      <w:r>
        <w:rPr>
          <w:rFonts w:ascii="Arial" w:hAnsi="Arial" w:cs="Arial"/>
        </w:rPr>
        <w:t xml:space="preserve">This </w:t>
      </w:r>
      <w:r w:rsidR="004C1DC0">
        <w:rPr>
          <w:rFonts w:ascii="Arial" w:hAnsi="Arial" w:cs="Arial"/>
        </w:rPr>
        <w:t xml:space="preserve">safeguarding </w:t>
      </w:r>
      <w:r>
        <w:rPr>
          <w:rFonts w:ascii="Arial" w:hAnsi="Arial" w:cs="Arial"/>
        </w:rPr>
        <w:t>policy relates to the safeguarding of children and young people under 18 y</w:t>
      </w:r>
      <w:r w:rsidR="004C1DC0">
        <w:rPr>
          <w:rFonts w:ascii="Arial" w:hAnsi="Arial" w:cs="Arial"/>
        </w:rPr>
        <w:t>ears</w:t>
      </w:r>
      <w:r>
        <w:rPr>
          <w:rFonts w:ascii="Arial" w:hAnsi="Arial" w:cs="Arial"/>
        </w:rPr>
        <w:t xml:space="preserve">, and vulnerable adults. </w:t>
      </w:r>
    </w:p>
    <w:p w14:paraId="7D30377A" w14:textId="77777777" w:rsidR="004C1DC0" w:rsidRDefault="00403552" w:rsidP="00DE7CBA">
      <w:pPr>
        <w:pStyle w:val="Normal1"/>
        <w:spacing w:after="240"/>
        <w:ind w:left="720"/>
        <w:contextualSpacing w:val="0"/>
        <w:rPr>
          <w:rFonts w:ascii="Arial" w:hAnsi="Arial" w:cs="Arial"/>
        </w:rPr>
      </w:pPr>
      <w:r>
        <w:rPr>
          <w:rFonts w:ascii="Arial" w:hAnsi="Arial" w:cs="Arial"/>
        </w:rPr>
        <w:lastRenderedPageBreak/>
        <w:t xml:space="preserve">A vulnerable adult </w:t>
      </w:r>
      <w:r w:rsidR="00B62CBC">
        <w:rPr>
          <w:rFonts w:ascii="Arial" w:hAnsi="Arial" w:cs="Arial"/>
        </w:rPr>
        <w:t>is a</w:t>
      </w:r>
      <w:r>
        <w:rPr>
          <w:rFonts w:ascii="Arial" w:hAnsi="Arial" w:cs="Arial"/>
        </w:rPr>
        <w:t xml:space="preserve"> person </w:t>
      </w:r>
      <w:r w:rsidRPr="00403552">
        <w:rPr>
          <w:rFonts w:ascii="Arial" w:hAnsi="Arial" w:cs="Arial"/>
        </w:rPr>
        <w:t>who is or may be in need of community care services by reason of mental or other disability, age or illness</w:t>
      </w:r>
      <w:r w:rsidR="004C1DC0">
        <w:rPr>
          <w:rFonts w:ascii="Arial" w:hAnsi="Arial" w:cs="Arial"/>
        </w:rPr>
        <w:t>.</w:t>
      </w:r>
    </w:p>
    <w:p w14:paraId="3B2ED3C7" w14:textId="0D2FD19E" w:rsidR="00516BDA" w:rsidRDefault="00507477" w:rsidP="004C1DC0">
      <w:pPr>
        <w:pStyle w:val="Normal1"/>
        <w:spacing w:after="240"/>
        <w:ind w:left="720"/>
        <w:contextualSpacing w:val="0"/>
        <w:rPr>
          <w:rFonts w:ascii="Arial" w:eastAsia="Trebuchet MS" w:hAnsi="Arial" w:cs="Arial"/>
          <w:b/>
          <w:sz w:val="28"/>
          <w:szCs w:val="28"/>
        </w:rPr>
      </w:pPr>
      <w:r w:rsidRPr="00507477">
        <w:rPr>
          <w:rFonts w:ascii="Arial" w:hAnsi="Arial" w:cs="Arial"/>
          <w:b/>
          <w:bCs/>
        </w:rPr>
        <w:t>3.</w:t>
      </w:r>
      <w:r w:rsidR="00403552" w:rsidRPr="00403552">
        <w:rPr>
          <w:rFonts w:ascii="Arial" w:hAnsi="Arial" w:cs="Arial"/>
        </w:rPr>
        <w:t xml:space="preserve"> </w:t>
      </w:r>
      <w:r w:rsidR="00812987" w:rsidRPr="00161282">
        <w:rPr>
          <w:rFonts w:ascii="Arial" w:eastAsia="Trebuchet MS" w:hAnsi="Arial" w:cs="Arial"/>
          <w:b/>
          <w:sz w:val="28"/>
          <w:szCs w:val="28"/>
        </w:rPr>
        <w:t xml:space="preserve">Our commitment </w:t>
      </w:r>
    </w:p>
    <w:p w14:paraId="39EC3F3F" w14:textId="77777777" w:rsidR="0006397F" w:rsidRPr="00161282" w:rsidRDefault="0006397F" w:rsidP="0006397F">
      <w:pPr>
        <w:pStyle w:val="Normal1"/>
        <w:ind w:left="360"/>
        <w:contextualSpacing w:val="0"/>
        <w:rPr>
          <w:rFonts w:ascii="Arial" w:eastAsia="Trebuchet MS" w:hAnsi="Arial" w:cs="Arial"/>
          <w:b/>
          <w:sz w:val="28"/>
          <w:szCs w:val="28"/>
        </w:rPr>
      </w:pPr>
    </w:p>
    <w:p w14:paraId="0E7F5349" w14:textId="032CED16" w:rsidR="00812987" w:rsidRDefault="007E62AE" w:rsidP="004D1D6B">
      <w:pPr>
        <w:pStyle w:val="Normal1"/>
        <w:ind w:left="720"/>
        <w:contextualSpacing w:val="0"/>
        <w:rPr>
          <w:rFonts w:ascii="Arial" w:eastAsia="Trebuchet MS" w:hAnsi="Arial" w:cs="Arial"/>
        </w:rPr>
      </w:pPr>
      <w:r>
        <w:rPr>
          <w:rFonts w:ascii="Arial" w:eastAsia="Trebuchet MS" w:hAnsi="Arial" w:cs="Arial"/>
        </w:rPr>
        <w:t xml:space="preserve">We need to be aware of safeguarding considerations at our events and external activities.  </w:t>
      </w:r>
      <w:r w:rsidR="00812987">
        <w:rPr>
          <w:rFonts w:ascii="Arial" w:eastAsia="Trebuchet MS" w:hAnsi="Arial" w:cs="Arial"/>
        </w:rPr>
        <w:t xml:space="preserve">Both our volunteers and our visitors have the right to be kept safe from harm, regardless of gender, </w:t>
      </w:r>
      <w:r w:rsidR="00812987" w:rsidRPr="00D71776">
        <w:rPr>
          <w:rFonts w:ascii="Arial" w:eastAsia="Trebuchet MS" w:hAnsi="Arial" w:cs="Arial"/>
          <w:color w:val="auto"/>
        </w:rPr>
        <w:t>ethnicity</w:t>
      </w:r>
      <w:r w:rsidR="00CD6A6D" w:rsidRPr="00D71776">
        <w:rPr>
          <w:rFonts w:ascii="Arial" w:eastAsia="Trebuchet MS" w:hAnsi="Arial" w:cs="Arial"/>
          <w:color w:val="auto"/>
        </w:rPr>
        <w:t xml:space="preserve">, level of ability, </w:t>
      </w:r>
      <w:r w:rsidR="00D54ECE" w:rsidRPr="00D71776">
        <w:rPr>
          <w:rFonts w:ascii="Arial" w:eastAsia="Trebuchet MS" w:hAnsi="Arial" w:cs="Arial"/>
          <w:color w:val="auto"/>
        </w:rPr>
        <w:t xml:space="preserve">sexual orientation </w:t>
      </w:r>
      <w:r w:rsidR="00812987">
        <w:rPr>
          <w:rFonts w:ascii="Arial" w:eastAsia="Trebuchet MS" w:hAnsi="Arial" w:cs="Arial"/>
        </w:rPr>
        <w:t>or religion.</w:t>
      </w:r>
    </w:p>
    <w:p w14:paraId="7E31694A" w14:textId="77777777" w:rsidR="00D71E6A" w:rsidRPr="00417163" w:rsidRDefault="00D71E6A" w:rsidP="004C1DC0">
      <w:pPr>
        <w:pStyle w:val="Normal1"/>
        <w:contextualSpacing w:val="0"/>
        <w:rPr>
          <w:rFonts w:ascii="Arial" w:hAnsi="Arial" w:cs="Arial"/>
        </w:rPr>
      </w:pPr>
    </w:p>
    <w:p w14:paraId="48A146E0" w14:textId="74E9386B" w:rsidR="00DE7CBA" w:rsidRDefault="00DE7CBA" w:rsidP="004D1D6B">
      <w:pPr>
        <w:pStyle w:val="Normal1"/>
        <w:ind w:left="720"/>
        <w:contextualSpacing w:val="0"/>
        <w:rPr>
          <w:rFonts w:ascii="Arial" w:eastAsia="Trebuchet MS" w:hAnsi="Arial" w:cs="Arial"/>
        </w:rPr>
      </w:pPr>
      <w:r>
        <w:rPr>
          <w:rFonts w:ascii="Arial" w:eastAsia="Trebuchet MS" w:hAnsi="Arial" w:cs="Arial"/>
        </w:rPr>
        <w:t xml:space="preserve">Repair Cafe </w:t>
      </w:r>
      <w:r w:rsidR="00611FB2">
        <w:rPr>
          <w:rFonts w:ascii="Arial" w:eastAsia="Trebuchet MS" w:hAnsi="Arial" w:cs="Arial"/>
        </w:rPr>
        <w:t>Sherborne</w:t>
      </w:r>
      <w:r w:rsidRPr="00417163">
        <w:rPr>
          <w:rFonts w:ascii="Arial" w:eastAsia="Trebuchet MS" w:hAnsi="Arial" w:cs="Arial"/>
        </w:rPr>
        <w:t xml:space="preserve"> will take all allegations of abusive behaviour and/</w:t>
      </w:r>
      <w:r w:rsidR="00F642E4">
        <w:rPr>
          <w:rFonts w:ascii="Arial" w:eastAsia="Trebuchet MS" w:hAnsi="Arial" w:cs="Arial"/>
        </w:rPr>
        <w:t xml:space="preserve"> </w:t>
      </w:r>
      <w:r w:rsidRPr="00417163">
        <w:rPr>
          <w:rFonts w:ascii="Arial" w:eastAsia="Trebuchet MS" w:hAnsi="Arial" w:cs="Arial"/>
        </w:rPr>
        <w:t xml:space="preserve">or practice in all forms seriously and will respond to such allegations </w:t>
      </w:r>
      <w:r w:rsidR="00F44AB1">
        <w:rPr>
          <w:rFonts w:ascii="Arial" w:eastAsia="Trebuchet MS" w:hAnsi="Arial" w:cs="Arial"/>
        </w:rPr>
        <w:t>promptly</w:t>
      </w:r>
      <w:r w:rsidRPr="00417163">
        <w:rPr>
          <w:rFonts w:ascii="Arial" w:eastAsia="Trebuchet MS" w:hAnsi="Arial" w:cs="Arial"/>
        </w:rPr>
        <w:t xml:space="preserve">. </w:t>
      </w:r>
    </w:p>
    <w:p w14:paraId="0F9A1F46" w14:textId="77777777" w:rsidR="00D71E6A" w:rsidRDefault="00D71E6A" w:rsidP="00F44AB1">
      <w:pPr>
        <w:pStyle w:val="Normal1"/>
        <w:contextualSpacing w:val="0"/>
        <w:rPr>
          <w:rFonts w:ascii="Arial" w:eastAsia="Trebuchet MS" w:hAnsi="Arial" w:cs="Arial"/>
        </w:rPr>
      </w:pPr>
    </w:p>
    <w:p w14:paraId="26AE6BBD" w14:textId="51EAD9A5" w:rsidR="0066281C" w:rsidRDefault="00516BDA" w:rsidP="00516BDA">
      <w:pPr>
        <w:pStyle w:val="Normal1"/>
        <w:ind w:left="720"/>
        <w:contextualSpacing w:val="0"/>
        <w:rPr>
          <w:rFonts w:ascii="Arial" w:hAnsi="Arial" w:cs="Arial"/>
        </w:rPr>
      </w:pPr>
      <w:r w:rsidRPr="00417163">
        <w:rPr>
          <w:rFonts w:ascii="Arial" w:eastAsia="Trebuchet MS" w:hAnsi="Arial" w:cs="Arial"/>
        </w:rPr>
        <w:t xml:space="preserve">The </w:t>
      </w:r>
      <w:r>
        <w:rPr>
          <w:rFonts w:ascii="Arial" w:eastAsia="Trebuchet MS" w:hAnsi="Arial" w:cs="Arial"/>
        </w:rPr>
        <w:t>Committee</w:t>
      </w:r>
      <w:r w:rsidRPr="00417163">
        <w:rPr>
          <w:rFonts w:ascii="Arial" w:eastAsia="Trebuchet MS" w:hAnsi="Arial" w:cs="Arial"/>
        </w:rPr>
        <w:t xml:space="preserve"> </w:t>
      </w:r>
      <w:r w:rsidR="00D71E6A">
        <w:rPr>
          <w:rFonts w:ascii="Arial" w:eastAsia="Trebuchet MS" w:hAnsi="Arial" w:cs="Arial"/>
        </w:rPr>
        <w:t xml:space="preserve">members </w:t>
      </w:r>
      <w:r w:rsidR="00F44AB1">
        <w:rPr>
          <w:rFonts w:ascii="Arial" w:eastAsia="Trebuchet MS" w:hAnsi="Arial" w:cs="Arial"/>
        </w:rPr>
        <w:t xml:space="preserve">(elected volunteers) </w:t>
      </w:r>
      <w:r w:rsidR="0066281C">
        <w:rPr>
          <w:rFonts w:ascii="Arial" w:eastAsia="Trebuchet MS" w:hAnsi="Arial" w:cs="Arial"/>
        </w:rPr>
        <w:t xml:space="preserve">are all members of our Safeguarding Team and they </w:t>
      </w:r>
      <w:r w:rsidRPr="00417163">
        <w:rPr>
          <w:rFonts w:ascii="Arial" w:eastAsia="Trebuchet MS" w:hAnsi="Arial" w:cs="Arial"/>
        </w:rPr>
        <w:t xml:space="preserve">are expected to discharge their duties and responsibilities in respect of this policy and towards </w:t>
      </w:r>
      <w:r w:rsidR="00F642E4">
        <w:rPr>
          <w:rFonts w:ascii="Arial" w:eastAsia="Trebuchet MS" w:hAnsi="Arial" w:cs="Arial"/>
        </w:rPr>
        <w:t>both volunteers and the public</w:t>
      </w:r>
      <w:r w:rsidRPr="00417163">
        <w:rPr>
          <w:rFonts w:ascii="Arial" w:eastAsia="Trebuchet MS" w:hAnsi="Arial" w:cs="Arial"/>
        </w:rPr>
        <w:t xml:space="preserve"> in a clear and transparent way. </w:t>
      </w:r>
      <w:r w:rsidR="00F44AB1">
        <w:rPr>
          <w:rFonts w:ascii="Arial" w:eastAsia="Trebuchet MS" w:hAnsi="Arial" w:cs="Arial"/>
        </w:rPr>
        <w:t xml:space="preserve">The Safeguarding Lead committee member is currently </w:t>
      </w:r>
      <w:r w:rsidR="00611FB2" w:rsidRPr="00611FB2">
        <w:rPr>
          <w:rFonts w:ascii="Arial" w:eastAsia="Trebuchet MS" w:hAnsi="Arial" w:cs="Arial"/>
          <w:highlight w:val="yellow"/>
        </w:rPr>
        <w:t>xxxxxxxx</w:t>
      </w:r>
      <w:r w:rsidR="00F44AB1" w:rsidRPr="00611FB2">
        <w:rPr>
          <w:rFonts w:ascii="Arial" w:eastAsia="Trebuchet MS" w:hAnsi="Arial" w:cs="Arial"/>
          <w:highlight w:val="yellow"/>
        </w:rPr>
        <w:t>.</w:t>
      </w:r>
    </w:p>
    <w:p w14:paraId="0C680B0E" w14:textId="77777777" w:rsidR="0066281C" w:rsidRDefault="0066281C" w:rsidP="00516BDA">
      <w:pPr>
        <w:pStyle w:val="Normal1"/>
        <w:ind w:left="720"/>
        <w:contextualSpacing w:val="0"/>
        <w:rPr>
          <w:rFonts w:ascii="Arial" w:hAnsi="Arial" w:cs="Arial"/>
        </w:rPr>
      </w:pPr>
    </w:p>
    <w:p w14:paraId="0E7CBFF3" w14:textId="77777777" w:rsidR="00516BDA" w:rsidRPr="00417163" w:rsidRDefault="00516BDA" w:rsidP="00516BDA">
      <w:pPr>
        <w:pStyle w:val="Normal1"/>
        <w:ind w:left="720"/>
        <w:contextualSpacing w:val="0"/>
        <w:rPr>
          <w:rFonts w:ascii="Arial" w:hAnsi="Arial" w:cs="Arial"/>
        </w:rPr>
      </w:pPr>
      <w:r w:rsidRPr="00417163">
        <w:rPr>
          <w:rFonts w:ascii="Arial" w:eastAsia="Trebuchet MS" w:hAnsi="Arial" w:cs="Arial"/>
        </w:rPr>
        <w:t xml:space="preserve">This policy will be reviewed at </w:t>
      </w:r>
      <w:r w:rsidR="00883EBF">
        <w:rPr>
          <w:rFonts w:ascii="Arial" w:eastAsia="Trebuchet MS" w:hAnsi="Arial" w:cs="Arial"/>
        </w:rPr>
        <w:t>least annually</w:t>
      </w:r>
      <w:r w:rsidRPr="00417163">
        <w:rPr>
          <w:rFonts w:ascii="Arial" w:eastAsia="Trebuchet MS" w:hAnsi="Arial" w:cs="Arial"/>
        </w:rPr>
        <w:t xml:space="preserve"> to ensure its relevance and currency. </w:t>
      </w:r>
    </w:p>
    <w:p w14:paraId="62DC9907" w14:textId="77777777" w:rsidR="00516BDA" w:rsidRPr="00417163" w:rsidRDefault="00516BDA" w:rsidP="00DE7CBA">
      <w:pPr>
        <w:pStyle w:val="Normal1"/>
        <w:ind w:left="720"/>
        <w:contextualSpacing w:val="0"/>
        <w:rPr>
          <w:rFonts w:ascii="Arial" w:hAnsi="Arial" w:cs="Arial"/>
        </w:rPr>
      </w:pPr>
    </w:p>
    <w:p w14:paraId="43E793E2" w14:textId="77777777" w:rsidR="00DE7CBA" w:rsidRDefault="00DE7CBA" w:rsidP="00DE7CBA">
      <w:pPr>
        <w:pStyle w:val="Normal1"/>
        <w:ind w:left="720"/>
        <w:contextualSpacing w:val="0"/>
        <w:rPr>
          <w:rFonts w:ascii="Arial" w:eastAsia="Trebuchet MS" w:hAnsi="Arial" w:cs="Arial"/>
        </w:rPr>
      </w:pPr>
    </w:p>
    <w:p w14:paraId="262125FC" w14:textId="7603FC9D" w:rsidR="004D1D6B" w:rsidRDefault="00516BDA" w:rsidP="00507477">
      <w:pPr>
        <w:pStyle w:val="Normal1"/>
        <w:numPr>
          <w:ilvl w:val="0"/>
          <w:numId w:val="4"/>
        </w:numPr>
        <w:contextualSpacing w:val="0"/>
        <w:rPr>
          <w:rFonts w:ascii="Arial" w:eastAsia="Trebuchet MS" w:hAnsi="Arial" w:cs="Arial"/>
          <w:b/>
          <w:sz w:val="28"/>
          <w:szCs w:val="28"/>
        </w:rPr>
      </w:pPr>
      <w:r w:rsidRPr="00161282">
        <w:rPr>
          <w:rFonts w:ascii="Arial" w:eastAsia="Trebuchet MS" w:hAnsi="Arial" w:cs="Arial"/>
          <w:b/>
          <w:sz w:val="28"/>
          <w:szCs w:val="28"/>
        </w:rPr>
        <w:t>Action</w:t>
      </w:r>
    </w:p>
    <w:p w14:paraId="25575E1B" w14:textId="77777777" w:rsidR="0006397F" w:rsidRPr="00161282" w:rsidRDefault="0006397F" w:rsidP="0006397F">
      <w:pPr>
        <w:pStyle w:val="Normal1"/>
        <w:ind w:left="360"/>
        <w:contextualSpacing w:val="0"/>
        <w:rPr>
          <w:rFonts w:ascii="Arial" w:eastAsia="Trebuchet MS" w:hAnsi="Arial" w:cs="Arial"/>
          <w:b/>
          <w:sz w:val="28"/>
          <w:szCs w:val="28"/>
        </w:rPr>
      </w:pPr>
    </w:p>
    <w:p w14:paraId="60BB0910" w14:textId="4C6A5086" w:rsidR="00516BDA" w:rsidRPr="00417163" w:rsidRDefault="00516BDA" w:rsidP="004D1D6B">
      <w:pPr>
        <w:pStyle w:val="Normal1"/>
        <w:ind w:left="720"/>
        <w:contextualSpacing w:val="0"/>
        <w:rPr>
          <w:rFonts w:ascii="Arial" w:hAnsi="Arial" w:cs="Arial"/>
        </w:rPr>
      </w:pPr>
      <w:r>
        <w:rPr>
          <w:rFonts w:ascii="Arial" w:eastAsia="Trebuchet MS" w:hAnsi="Arial" w:cs="Arial"/>
        </w:rPr>
        <w:t xml:space="preserve">Repair Cafe </w:t>
      </w:r>
      <w:r w:rsidR="00611FB2">
        <w:rPr>
          <w:rFonts w:ascii="Arial" w:eastAsia="Trebuchet MS" w:hAnsi="Arial" w:cs="Arial"/>
        </w:rPr>
        <w:t>Sherborne</w:t>
      </w:r>
      <w:r w:rsidRPr="00417163">
        <w:rPr>
          <w:rFonts w:ascii="Arial" w:eastAsia="Trebuchet MS" w:hAnsi="Arial" w:cs="Arial"/>
        </w:rPr>
        <w:t xml:space="preserve"> does not regularly run activiti</w:t>
      </w:r>
      <w:r w:rsidR="00F642E4">
        <w:rPr>
          <w:rFonts w:ascii="Arial" w:eastAsia="Trebuchet MS" w:hAnsi="Arial" w:cs="Arial"/>
        </w:rPr>
        <w:t>es that are specifically for</w:t>
      </w:r>
      <w:r w:rsidRPr="00417163">
        <w:rPr>
          <w:rFonts w:ascii="Arial" w:eastAsia="Trebuchet MS" w:hAnsi="Arial" w:cs="Arial"/>
        </w:rPr>
        <w:t xml:space="preserve"> young people. </w:t>
      </w:r>
      <w:r w:rsidRPr="005619F4">
        <w:rPr>
          <w:rFonts w:ascii="Arial" w:eastAsia="Trebuchet MS" w:hAnsi="Arial" w:cs="Arial"/>
          <w:color w:val="auto"/>
        </w:rPr>
        <w:t xml:space="preserve">As stated in </w:t>
      </w:r>
      <w:r w:rsidR="005619F4" w:rsidRPr="005619F4">
        <w:rPr>
          <w:rFonts w:ascii="Arial" w:eastAsia="Trebuchet MS" w:hAnsi="Arial" w:cs="Arial"/>
          <w:color w:val="auto"/>
        </w:rPr>
        <w:t>our Volunteer Sign-</w:t>
      </w:r>
      <w:r w:rsidR="00F44AB1">
        <w:rPr>
          <w:rFonts w:ascii="Arial" w:eastAsia="Trebuchet MS" w:hAnsi="Arial" w:cs="Arial"/>
          <w:color w:val="auto"/>
        </w:rPr>
        <w:t>u</w:t>
      </w:r>
      <w:r w:rsidR="005619F4" w:rsidRPr="005619F4">
        <w:rPr>
          <w:rFonts w:ascii="Arial" w:eastAsia="Trebuchet MS" w:hAnsi="Arial" w:cs="Arial"/>
          <w:color w:val="auto"/>
        </w:rPr>
        <w:t>p form,</w:t>
      </w:r>
      <w:r w:rsidRPr="005619F4">
        <w:rPr>
          <w:rFonts w:ascii="Arial" w:eastAsia="Trebuchet MS" w:hAnsi="Arial" w:cs="Arial"/>
          <w:color w:val="auto"/>
        </w:rPr>
        <w:t xml:space="preserve"> </w:t>
      </w:r>
      <w:r w:rsidR="00611FB2">
        <w:rPr>
          <w:rFonts w:ascii="Arial" w:eastAsia="Trebuchet MS" w:hAnsi="Arial" w:cs="Arial"/>
          <w:color w:val="auto"/>
        </w:rPr>
        <w:t xml:space="preserve">children are </w:t>
      </w:r>
      <w:r w:rsidRPr="00417163">
        <w:rPr>
          <w:rFonts w:ascii="Arial" w:eastAsia="Trebuchet MS" w:hAnsi="Arial" w:cs="Arial"/>
        </w:rPr>
        <w:t xml:space="preserve">allowed </w:t>
      </w:r>
      <w:r w:rsidR="00611FB2">
        <w:rPr>
          <w:rFonts w:ascii="Arial" w:eastAsia="Trebuchet MS" w:hAnsi="Arial" w:cs="Arial"/>
        </w:rPr>
        <w:t xml:space="preserve">only </w:t>
      </w:r>
      <w:r w:rsidRPr="00417163">
        <w:rPr>
          <w:rFonts w:ascii="Arial" w:eastAsia="Trebuchet MS" w:hAnsi="Arial" w:cs="Arial"/>
        </w:rPr>
        <w:t>with the supervision of a parent/</w:t>
      </w:r>
      <w:r w:rsidR="00F642E4">
        <w:rPr>
          <w:rFonts w:ascii="Arial" w:eastAsia="Trebuchet MS" w:hAnsi="Arial" w:cs="Arial"/>
        </w:rPr>
        <w:t xml:space="preserve"> </w:t>
      </w:r>
      <w:r w:rsidRPr="00417163">
        <w:rPr>
          <w:rFonts w:ascii="Arial" w:eastAsia="Trebuchet MS" w:hAnsi="Arial" w:cs="Arial"/>
        </w:rPr>
        <w:t xml:space="preserve">carer. </w:t>
      </w:r>
    </w:p>
    <w:p w14:paraId="0257A6D3" w14:textId="77777777" w:rsidR="00516BDA" w:rsidRPr="00417163" w:rsidRDefault="00516BDA" w:rsidP="004D1D6B">
      <w:pPr>
        <w:pStyle w:val="Normal1"/>
        <w:ind w:left="720"/>
        <w:contextualSpacing w:val="0"/>
        <w:rPr>
          <w:rFonts w:ascii="Arial" w:hAnsi="Arial" w:cs="Arial"/>
        </w:rPr>
      </w:pPr>
    </w:p>
    <w:p w14:paraId="77A7915D" w14:textId="6F56574A" w:rsidR="00516BDA" w:rsidRDefault="00516BDA" w:rsidP="004D1D6B">
      <w:pPr>
        <w:pStyle w:val="Normal1"/>
        <w:ind w:left="720"/>
        <w:contextualSpacing w:val="0"/>
        <w:rPr>
          <w:rFonts w:ascii="Arial" w:eastAsia="Trebuchet MS" w:hAnsi="Arial" w:cs="Arial"/>
        </w:rPr>
      </w:pPr>
      <w:r w:rsidRPr="00417163">
        <w:rPr>
          <w:rFonts w:ascii="Arial" w:eastAsia="Trebuchet MS" w:hAnsi="Arial" w:cs="Arial"/>
        </w:rPr>
        <w:t>With that in mind, care must be taken to promote and protect the safety of children and vulnerable adults</w:t>
      </w:r>
      <w:r w:rsidR="00F44AB1">
        <w:rPr>
          <w:rFonts w:ascii="Arial" w:eastAsia="Trebuchet MS" w:hAnsi="Arial" w:cs="Arial"/>
        </w:rPr>
        <w:t>.</w:t>
      </w:r>
      <w:r w:rsidRPr="00D71776">
        <w:rPr>
          <w:rFonts w:ascii="Arial" w:eastAsia="Trebuchet MS" w:hAnsi="Arial" w:cs="Arial"/>
          <w:color w:val="auto"/>
        </w:rPr>
        <w:t xml:space="preserve"> </w:t>
      </w:r>
      <w:r w:rsidR="00F44AB1">
        <w:rPr>
          <w:rFonts w:ascii="Arial" w:eastAsia="Trebuchet MS" w:hAnsi="Arial" w:cs="Arial"/>
          <w:color w:val="auto"/>
        </w:rPr>
        <w:t>In order to</w:t>
      </w:r>
      <w:r w:rsidR="00D54ECE" w:rsidRPr="00D71776">
        <w:rPr>
          <w:rFonts w:ascii="Arial" w:eastAsia="Trebuchet MS" w:hAnsi="Arial" w:cs="Arial"/>
          <w:color w:val="auto"/>
        </w:rPr>
        <w:t xml:space="preserve"> </w:t>
      </w:r>
      <w:r>
        <w:rPr>
          <w:rFonts w:ascii="Arial" w:eastAsia="Trebuchet MS" w:hAnsi="Arial" w:cs="Arial"/>
        </w:rPr>
        <w:t>ensure that our volunteers are not put in a position in which they could be accused of wrong-doing</w:t>
      </w:r>
      <w:r w:rsidR="00F44AB1">
        <w:rPr>
          <w:rFonts w:ascii="Arial" w:eastAsia="Trebuchet MS" w:hAnsi="Arial" w:cs="Arial"/>
        </w:rPr>
        <w:t xml:space="preserve"> we insist that they do not place themselves alone with vulnerable adults or children at any time</w:t>
      </w:r>
      <w:r>
        <w:rPr>
          <w:rFonts w:ascii="Arial" w:eastAsia="Trebuchet MS" w:hAnsi="Arial" w:cs="Arial"/>
        </w:rPr>
        <w:t>.</w:t>
      </w:r>
    </w:p>
    <w:p w14:paraId="72809D23" w14:textId="77777777" w:rsidR="00516BDA" w:rsidRPr="00417163" w:rsidRDefault="00516BDA" w:rsidP="004D1D6B">
      <w:pPr>
        <w:pStyle w:val="Normal1"/>
        <w:ind w:left="720"/>
        <w:contextualSpacing w:val="0"/>
        <w:rPr>
          <w:rFonts w:ascii="Arial" w:hAnsi="Arial" w:cs="Arial"/>
        </w:rPr>
      </w:pPr>
    </w:p>
    <w:p w14:paraId="4B193E53" w14:textId="26DEA4B3" w:rsidR="00516BDA" w:rsidRDefault="00516BDA" w:rsidP="004D1D6B">
      <w:pPr>
        <w:pStyle w:val="Normal1"/>
        <w:ind w:left="720"/>
        <w:contextualSpacing w:val="0"/>
        <w:rPr>
          <w:rFonts w:ascii="Arial" w:eastAsia="Trebuchet MS" w:hAnsi="Arial" w:cs="Arial"/>
          <w:color w:val="FF0000"/>
        </w:rPr>
      </w:pPr>
      <w:r w:rsidRPr="00417163">
        <w:rPr>
          <w:rFonts w:ascii="Arial" w:eastAsia="Trebuchet MS" w:hAnsi="Arial" w:cs="Arial"/>
        </w:rPr>
        <w:t>Should</w:t>
      </w:r>
      <w:r w:rsidR="00F44AB1">
        <w:rPr>
          <w:rFonts w:ascii="Arial" w:eastAsia="Trebuchet MS" w:hAnsi="Arial" w:cs="Arial"/>
        </w:rPr>
        <w:t xml:space="preserve"> </w:t>
      </w:r>
      <w:r w:rsidRPr="00417163">
        <w:rPr>
          <w:rFonts w:ascii="Arial" w:eastAsia="Trebuchet MS" w:hAnsi="Arial" w:cs="Arial"/>
        </w:rPr>
        <w:t xml:space="preserve">an allegation of abusive behaviour </w:t>
      </w:r>
      <w:r w:rsidR="00F44AB1">
        <w:rPr>
          <w:rFonts w:ascii="Arial" w:eastAsia="Trebuchet MS" w:hAnsi="Arial" w:cs="Arial"/>
        </w:rPr>
        <w:t xml:space="preserve">be made </w:t>
      </w:r>
      <w:r w:rsidRPr="00417163">
        <w:rPr>
          <w:rFonts w:ascii="Arial" w:eastAsia="Trebuchet MS" w:hAnsi="Arial" w:cs="Arial"/>
        </w:rPr>
        <w:t xml:space="preserve">by or against any of its </w:t>
      </w:r>
      <w:r>
        <w:rPr>
          <w:rFonts w:ascii="Arial" w:eastAsia="Trebuchet MS" w:hAnsi="Arial" w:cs="Arial"/>
        </w:rPr>
        <w:t>Committee</w:t>
      </w:r>
      <w:r w:rsidRPr="00417163">
        <w:rPr>
          <w:rFonts w:ascii="Arial" w:eastAsia="Trebuchet MS" w:hAnsi="Arial" w:cs="Arial"/>
        </w:rPr>
        <w:t xml:space="preserve"> </w:t>
      </w:r>
      <w:r w:rsidR="00F642E4">
        <w:rPr>
          <w:rFonts w:ascii="Arial" w:eastAsia="Trebuchet MS" w:hAnsi="Arial" w:cs="Arial"/>
        </w:rPr>
        <w:t>members</w:t>
      </w:r>
      <w:r w:rsidR="00F44AB1">
        <w:rPr>
          <w:rFonts w:ascii="Arial" w:eastAsia="Trebuchet MS" w:hAnsi="Arial" w:cs="Arial"/>
        </w:rPr>
        <w:t>,</w:t>
      </w:r>
      <w:r w:rsidR="00F642E4">
        <w:rPr>
          <w:rFonts w:ascii="Arial" w:eastAsia="Trebuchet MS" w:hAnsi="Arial" w:cs="Arial"/>
        </w:rPr>
        <w:t xml:space="preserve"> </w:t>
      </w:r>
      <w:r w:rsidRPr="00417163">
        <w:rPr>
          <w:rFonts w:ascii="Arial" w:eastAsia="Trebuchet MS" w:hAnsi="Arial" w:cs="Arial"/>
        </w:rPr>
        <w:t xml:space="preserve">volunteers </w:t>
      </w:r>
      <w:r>
        <w:rPr>
          <w:rFonts w:ascii="Arial" w:eastAsia="Trebuchet MS" w:hAnsi="Arial" w:cs="Arial"/>
        </w:rPr>
        <w:t>or visitor</w:t>
      </w:r>
      <w:r w:rsidR="00F44AB1">
        <w:rPr>
          <w:rFonts w:ascii="Arial" w:eastAsia="Trebuchet MS" w:hAnsi="Arial" w:cs="Arial"/>
        </w:rPr>
        <w:t>s</w:t>
      </w:r>
      <w:r>
        <w:rPr>
          <w:rFonts w:ascii="Arial" w:eastAsia="Trebuchet MS" w:hAnsi="Arial" w:cs="Arial"/>
        </w:rPr>
        <w:t xml:space="preserve"> t</w:t>
      </w:r>
      <w:r w:rsidRPr="00417163">
        <w:rPr>
          <w:rFonts w:ascii="Arial" w:eastAsia="Trebuchet MS" w:hAnsi="Arial" w:cs="Arial"/>
        </w:rPr>
        <w:t xml:space="preserve">hen </w:t>
      </w:r>
      <w:r>
        <w:rPr>
          <w:rFonts w:ascii="Arial" w:eastAsia="Trebuchet MS" w:hAnsi="Arial" w:cs="Arial"/>
        </w:rPr>
        <w:t xml:space="preserve">Repair Cafe </w:t>
      </w:r>
      <w:r w:rsidR="00611FB2">
        <w:rPr>
          <w:rFonts w:ascii="Arial" w:eastAsia="Trebuchet MS" w:hAnsi="Arial" w:cs="Arial"/>
        </w:rPr>
        <w:t>Sherborne</w:t>
      </w:r>
      <w:r w:rsidRPr="00417163">
        <w:rPr>
          <w:rFonts w:ascii="Arial" w:eastAsia="Trebuchet MS" w:hAnsi="Arial" w:cs="Arial"/>
        </w:rPr>
        <w:t xml:space="preserve"> will treat the allegation as a possible criminal activity and </w:t>
      </w:r>
      <w:r w:rsidR="00007F05">
        <w:rPr>
          <w:rFonts w:ascii="Arial" w:eastAsia="Trebuchet MS" w:hAnsi="Arial" w:cs="Arial"/>
        </w:rPr>
        <w:t xml:space="preserve">may </w:t>
      </w:r>
      <w:r w:rsidRPr="00417163">
        <w:rPr>
          <w:rFonts w:ascii="Arial" w:eastAsia="Trebuchet MS" w:hAnsi="Arial" w:cs="Arial"/>
        </w:rPr>
        <w:t xml:space="preserve">report it to the </w:t>
      </w:r>
      <w:r w:rsidRPr="00D71776">
        <w:rPr>
          <w:rFonts w:ascii="Arial" w:eastAsia="Trebuchet MS" w:hAnsi="Arial" w:cs="Arial"/>
          <w:color w:val="auto"/>
        </w:rPr>
        <w:t xml:space="preserve">appropriate local authority. </w:t>
      </w:r>
    </w:p>
    <w:p w14:paraId="6AD72D54" w14:textId="77777777" w:rsidR="00F431A8" w:rsidRDefault="00F431A8" w:rsidP="008F5D74">
      <w:pPr>
        <w:pStyle w:val="Normal1"/>
        <w:contextualSpacing w:val="0"/>
        <w:rPr>
          <w:rFonts w:ascii="Arial" w:eastAsia="Trebuchet MS" w:hAnsi="Arial" w:cs="Arial"/>
        </w:rPr>
      </w:pPr>
    </w:p>
    <w:p w14:paraId="5BF2E2AE" w14:textId="77777777" w:rsidR="00007F05" w:rsidRDefault="00F431A8" w:rsidP="00F642E4">
      <w:pPr>
        <w:pStyle w:val="Normal1"/>
        <w:spacing w:after="240"/>
        <w:ind w:left="720"/>
        <w:contextualSpacing w:val="0"/>
        <w:rPr>
          <w:rFonts w:ascii="Arial" w:eastAsia="Trebuchet MS" w:hAnsi="Arial" w:cs="Arial"/>
        </w:rPr>
      </w:pPr>
      <w:r>
        <w:rPr>
          <w:rFonts w:ascii="Arial" w:eastAsia="Trebuchet MS" w:hAnsi="Arial" w:cs="Arial"/>
        </w:rPr>
        <w:t xml:space="preserve">We shall ensure that </w:t>
      </w:r>
      <w:r w:rsidRPr="00007F05">
        <w:rPr>
          <w:rFonts w:ascii="Arial" w:eastAsia="Trebuchet MS" w:hAnsi="Arial" w:cs="Arial"/>
          <w:b/>
        </w:rPr>
        <w:t>future recruits</w:t>
      </w:r>
      <w:r>
        <w:rPr>
          <w:rFonts w:ascii="Arial" w:eastAsia="Trebuchet MS" w:hAnsi="Arial" w:cs="Arial"/>
        </w:rPr>
        <w:t xml:space="preserve"> are informed </w:t>
      </w:r>
      <w:r w:rsidR="00F642E4">
        <w:rPr>
          <w:rFonts w:ascii="Arial" w:eastAsia="Trebuchet MS" w:hAnsi="Arial" w:cs="Arial"/>
        </w:rPr>
        <w:t xml:space="preserve">of </w:t>
      </w:r>
      <w:r>
        <w:rPr>
          <w:rFonts w:ascii="Arial" w:eastAsia="Trebuchet MS" w:hAnsi="Arial" w:cs="Arial"/>
        </w:rPr>
        <w:t>our Safeguarding obligations at the</w:t>
      </w:r>
      <w:r w:rsidR="00007F05">
        <w:rPr>
          <w:rFonts w:ascii="Arial" w:eastAsia="Trebuchet MS" w:hAnsi="Arial" w:cs="Arial"/>
        </w:rPr>
        <w:t>ir interview.</w:t>
      </w:r>
    </w:p>
    <w:p w14:paraId="0FEF0E19" w14:textId="33655D40" w:rsidR="00007F05" w:rsidRPr="00D71776" w:rsidRDefault="00007F05" w:rsidP="00F642E4">
      <w:pPr>
        <w:pStyle w:val="Normal1"/>
        <w:spacing w:after="240"/>
        <w:ind w:left="720"/>
        <w:contextualSpacing w:val="0"/>
        <w:rPr>
          <w:rFonts w:ascii="Arial" w:eastAsia="Trebuchet MS" w:hAnsi="Arial" w:cs="Arial"/>
          <w:color w:val="auto"/>
        </w:rPr>
      </w:pPr>
      <w:r>
        <w:rPr>
          <w:rFonts w:ascii="Arial" w:eastAsia="Trebuchet MS" w:hAnsi="Arial" w:cs="Arial"/>
        </w:rPr>
        <w:t xml:space="preserve">The </w:t>
      </w:r>
      <w:r w:rsidR="00F431A8" w:rsidRPr="00D71776">
        <w:rPr>
          <w:rFonts w:ascii="Arial" w:eastAsia="Trebuchet MS" w:hAnsi="Arial" w:cs="Arial"/>
          <w:b/>
          <w:color w:val="auto"/>
        </w:rPr>
        <w:t>Volunteer Sign-</w:t>
      </w:r>
      <w:r w:rsidR="008F5D74">
        <w:rPr>
          <w:rFonts w:ascii="Arial" w:eastAsia="Trebuchet MS" w:hAnsi="Arial" w:cs="Arial"/>
          <w:b/>
          <w:color w:val="auto"/>
        </w:rPr>
        <w:t>u</w:t>
      </w:r>
      <w:r w:rsidR="00F431A8" w:rsidRPr="00D71776">
        <w:rPr>
          <w:rFonts w:ascii="Arial" w:eastAsia="Trebuchet MS" w:hAnsi="Arial" w:cs="Arial"/>
          <w:b/>
          <w:color w:val="auto"/>
        </w:rPr>
        <w:t xml:space="preserve">p </w:t>
      </w:r>
      <w:r w:rsidR="00507477">
        <w:rPr>
          <w:rFonts w:ascii="Arial" w:eastAsia="Trebuchet MS" w:hAnsi="Arial" w:cs="Arial"/>
          <w:b/>
          <w:color w:val="auto"/>
        </w:rPr>
        <w:t>F</w:t>
      </w:r>
      <w:r w:rsidR="00F431A8" w:rsidRPr="00D71776">
        <w:rPr>
          <w:rFonts w:ascii="Arial" w:eastAsia="Trebuchet MS" w:hAnsi="Arial" w:cs="Arial"/>
          <w:b/>
          <w:color w:val="auto"/>
        </w:rPr>
        <w:t>orm</w:t>
      </w:r>
      <w:r w:rsidR="00F431A8" w:rsidRPr="00D71776">
        <w:rPr>
          <w:rFonts w:ascii="Arial" w:eastAsia="Trebuchet MS" w:hAnsi="Arial" w:cs="Arial"/>
          <w:color w:val="auto"/>
        </w:rPr>
        <w:t xml:space="preserve"> </w:t>
      </w:r>
      <w:r w:rsidR="008F5D74">
        <w:rPr>
          <w:rFonts w:ascii="Arial" w:eastAsia="Trebuchet MS" w:hAnsi="Arial" w:cs="Arial"/>
          <w:color w:val="auto"/>
        </w:rPr>
        <w:t>captures</w:t>
      </w:r>
      <w:r w:rsidR="00F431A8" w:rsidRPr="00D71776">
        <w:rPr>
          <w:rFonts w:ascii="Arial" w:eastAsia="Trebuchet MS" w:hAnsi="Arial" w:cs="Arial"/>
          <w:color w:val="auto"/>
        </w:rPr>
        <w:t xml:space="preserve"> the volunteer’s agreement </w:t>
      </w:r>
      <w:r w:rsidR="008F5D74">
        <w:rPr>
          <w:rFonts w:ascii="Arial" w:eastAsia="Trebuchet MS" w:hAnsi="Arial" w:cs="Arial"/>
          <w:color w:val="auto"/>
        </w:rPr>
        <w:t xml:space="preserve">ongoing </w:t>
      </w:r>
      <w:r w:rsidR="00F431A8" w:rsidRPr="00D71776">
        <w:rPr>
          <w:rFonts w:ascii="Arial" w:eastAsia="Trebuchet MS" w:hAnsi="Arial" w:cs="Arial"/>
          <w:color w:val="auto"/>
        </w:rPr>
        <w:t>to our policy</w:t>
      </w:r>
      <w:r w:rsidR="008F5D74">
        <w:rPr>
          <w:rFonts w:ascii="Arial" w:eastAsia="Trebuchet MS" w:hAnsi="Arial" w:cs="Arial"/>
          <w:color w:val="auto"/>
        </w:rPr>
        <w:t xml:space="preserve"> through their signature</w:t>
      </w:r>
      <w:r w:rsidR="00F431A8" w:rsidRPr="00D71776">
        <w:rPr>
          <w:rFonts w:ascii="Arial" w:eastAsia="Trebuchet MS" w:hAnsi="Arial" w:cs="Arial"/>
          <w:color w:val="auto"/>
        </w:rPr>
        <w:t xml:space="preserve">. </w:t>
      </w:r>
    </w:p>
    <w:p w14:paraId="60FC833C" w14:textId="2B5957CD" w:rsidR="00007F05" w:rsidRPr="00D71776" w:rsidRDefault="008F5D74" w:rsidP="00F642E4">
      <w:pPr>
        <w:pStyle w:val="Normal1"/>
        <w:spacing w:after="240"/>
        <w:ind w:left="720"/>
        <w:contextualSpacing w:val="0"/>
        <w:rPr>
          <w:rFonts w:ascii="Arial" w:eastAsia="Trebuchet MS" w:hAnsi="Arial" w:cs="Arial"/>
          <w:color w:val="auto"/>
        </w:rPr>
      </w:pPr>
      <w:r>
        <w:rPr>
          <w:rFonts w:ascii="Arial" w:eastAsia="Trebuchet MS" w:hAnsi="Arial" w:cs="Arial"/>
          <w:color w:val="auto"/>
        </w:rPr>
        <w:t>The</w:t>
      </w:r>
      <w:r w:rsidR="00007F05" w:rsidRPr="00D71776">
        <w:rPr>
          <w:rFonts w:ascii="Arial" w:eastAsia="Trebuchet MS" w:hAnsi="Arial" w:cs="Arial"/>
          <w:color w:val="auto"/>
        </w:rPr>
        <w:t xml:space="preserve"> </w:t>
      </w:r>
      <w:r w:rsidR="00007F05" w:rsidRPr="00D71776">
        <w:rPr>
          <w:rFonts w:ascii="Arial" w:eastAsia="Trebuchet MS" w:hAnsi="Arial" w:cs="Arial"/>
          <w:b/>
          <w:color w:val="auto"/>
        </w:rPr>
        <w:t>Volunteer P</w:t>
      </w:r>
      <w:r w:rsidR="00F431A8" w:rsidRPr="00D71776">
        <w:rPr>
          <w:rFonts w:ascii="Arial" w:eastAsia="Trebuchet MS" w:hAnsi="Arial" w:cs="Arial"/>
          <w:b/>
          <w:color w:val="auto"/>
        </w:rPr>
        <w:t>olicy</w:t>
      </w:r>
      <w:r w:rsidR="00F431A8" w:rsidRPr="00D71776">
        <w:rPr>
          <w:rFonts w:ascii="Arial" w:eastAsia="Trebuchet MS" w:hAnsi="Arial" w:cs="Arial"/>
          <w:color w:val="auto"/>
        </w:rPr>
        <w:t xml:space="preserve"> draw</w:t>
      </w:r>
      <w:r>
        <w:rPr>
          <w:rFonts w:ascii="Arial" w:eastAsia="Trebuchet MS" w:hAnsi="Arial" w:cs="Arial"/>
          <w:color w:val="auto"/>
        </w:rPr>
        <w:t>s</w:t>
      </w:r>
      <w:r w:rsidR="00F431A8" w:rsidRPr="00D71776">
        <w:rPr>
          <w:rFonts w:ascii="Arial" w:eastAsia="Trebuchet MS" w:hAnsi="Arial" w:cs="Arial"/>
          <w:color w:val="auto"/>
        </w:rPr>
        <w:t xml:space="preserve"> attention to our Safeguarding policy. </w:t>
      </w:r>
    </w:p>
    <w:p w14:paraId="524390CD" w14:textId="77777777" w:rsidR="00007F05" w:rsidRPr="00D71776" w:rsidRDefault="00F431A8" w:rsidP="00F642E4">
      <w:pPr>
        <w:pStyle w:val="Normal1"/>
        <w:spacing w:after="240"/>
        <w:ind w:left="720"/>
        <w:contextualSpacing w:val="0"/>
        <w:rPr>
          <w:rFonts w:ascii="Arial" w:eastAsia="Trebuchet MS" w:hAnsi="Arial" w:cs="Arial"/>
          <w:color w:val="auto"/>
        </w:rPr>
      </w:pPr>
      <w:r w:rsidRPr="00D71776">
        <w:rPr>
          <w:rFonts w:ascii="Arial" w:eastAsia="Trebuchet MS" w:hAnsi="Arial" w:cs="Arial"/>
          <w:b/>
          <w:color w:val="auto"/>
        </w:rPr>
        <w:t>Existing volunteers</w:t>
      </w:r>
      <w:r w:rsidRPr="00D71776">
        <w:rPr>
          <w:rFonts w:ascii="Arial" w:eastAsia="Trebuchet MS" w:hAnsi="Arial" w:cs="Arial"/>
          <w:color w:val="auto"/>
        </w:rPr>
        <w:t xml:space="preserve"> will be informed by email and also at the Volunteer Talk that precedes each of our events at the next 2 or 3 live events after the publication of this policy and occasionally thereafter. </w:t>
      </w:r>
    </w:p>
    <w:p w14:paraId="0516F9EB" w14:textId="77777777" w:rsidR="00F431A8" w:rsidRPr="00D71776" w:rsidRDefault="00405A6F" w:rsidP="00F642E4">
      <w:pPr>
        <w:pStyle w:val="Normal1"/>
        <w:spacing w:after="240"/>
        <w:ind w:left="720"/>
        <w:contextualSpacing w:val="0"/>
        <w:rPr>
          <w:rFonts w:ascii="Arial" w:eastAsia="Trebuchet MS" w:hAnsi="Arial" w:cs="Arial"/>
          <w:color w:val="auto"/>
        </w:rPr>
      </w:pPr>
      <w:r w:rsidRPr="00D71776">
        <w:rPr>
          <w:rFonts w:ascii="Arial" w:eastAsia="Trebuchet MS" w:hAnsi="Arial" w:cs="Arial"/>
          <w:color w:val="auto"/>
        </w:rPr>
        <w:t xml:space="preserve">An exercise will be undertaken to capture their </w:t>
      </w:r>
      <w:r w:rsidRPr="00D71776">
        <w:rPr>
          <w:rFonts w:ascii="Arial" w:eastAsia="Trebuchet MS" w:hAnsi="Arial" w:cs="Arial"/>
          <w:b/>
          <w:color w:val="auto"/>
        </w:rPr>
        <w:t xml:space="preserve">agreement in writing </w:t>
      </w:r>
      <w:r w:rsidRPr="00D71776">
        <w:rPr>
          <w:rFonts w:ascii="Arial" w:eastAsia="Trebuchet MS" w:hAnsi="Arial" w:cs="Arial"/>
          <w:color w:val="auto"/>
        </w:rPr>
        <w:t>to abide by this policy.</w:t>
      </w:r>
    </w:p>
    <w:p w14:paraId="5D7E5FFF" w14:textId="19C37030" w:rsidR="00007F05" w:rsidRPr="00D71776" w:rsidRDefault="000571DF" w:rsidP="00F642E4">
      <w:pPr>
        <w:pStyle w:val="Normal1"/>
        <w:spacing w:after="240"/>
        <w:ind w:left="720"/>
        <w:contextualSpacing w:val="0"/>
        <w:rPr>
          <w:rFonts w:ascii="Arial" w:eastAsia="Trebuchet MS" w:hAnsi="Arial" w:cs="Arial"/>
          <w:color w:val="auto"/>
        </w:rPr>
      </w:pPr>
      <w:r w:rsidRPr="00D71776">
        <w:rPr>
          <w:rFonts w:ascii="Arial" w:eastAsia="Trebuchet MS" w:hAnsi="Arial" w:cs="Arial"/>
          <w:color w:val="auto"/>
        </w:rPr>
        <w:t xml:space="preserve">Our </w:t>
      </w:r>
      <w:r w:rsidRPr="00D71776">
        <w:rPr>
          <w:rFonts w:ascii="Arial" w:eastAsia="Trebuchet MS" w:hAnsi="Arial" w:cs="Arial"/>
          <w:b/>
          <w:color w:val="auto"/>
        </w:rPr>
        <w:t>visitors</w:t>
      </w:r>
      <w:r w:rsidRPr="00D71776">
        <w:rPr>
          <w:rFonts w:ascii="Arial" w:eastAsia="Trebuchet MS" w:hAnsi="Arial" w:cs="Arial"/>
          <w:color w:val="auto"/>
        </w:rPr>
        <w:t xml:space="preserve"> will be informed of </w:t>
      </w:r>
      <w:r w:rsidR="00507477">
        <w:rPr>
          <w:rFonts w:ascii="Arial" w:eastAsia="Trebuchet MS" w:hAnsi="Arial" w:cs="Arial"/>
          <w:color w:val="auto"/>
        </w:rPr>
        <w:t>this</w:t>
      </w:r>
      <w:r w:rsidRPr="00D71776">
        <w:rPr>
          <w:rFonts w:ascii="Arial" w:eastAsia="Trebuchet MS" w:hAnsi="Arial" w:cs="Arial"/>
          <w:color w:val="auto"/>
        </w:rPr>
        <w:t xml:space="preserve"> Safeguarding Policy</w:t>
      </w:r>
      <w:r w:rsidR="00507477">
        <w:rPr>
          <w:rFonts w:ascii="Arial" w:eastAsia="Trebuchet MS" w:hAnsi="Arial" w:cs="Arial"/>
          <w:color w:val="auto"/>
        </w:rPr>
        <w:t xml:space="preserve"> </w:t>
      </w:r>
      <w:r w:rsidRPr="00D71776">
        <w:rPr>
          <w:rFonts w:ascii="Arial" w:eastAsia="Trebuchet MS" w:hAnsi="Arial" w:cs="Arial"/>
          <w:color w:val="auto"/>
        </w:rPr>
        <w:t xml:space="preserve">by means of a laminated sign </w:t>
      </w:r>
      <w:r w:rsidR="00B25267" w:rsidRPr="00D71776">
        <w:rPr>
          <w:rFonts w:ascii="Arial" w:eastAsia="Trebuchet MS" w:hAnsi="Arial" w:cs="Arial"/>
          <w:color w:val="auto"/>
        </w:rPr>
        <w:t xml:space="preserve">on display at each repair </w:t>
      </w:r>
      <w:r w:rsidR="003F2B4D" w:rsidRPr="00D71776">
        <w:rPr>
          <w:rFonts w:ascii="Arial" w:eastAsia="Trebuchet MS" w:hAnsi="Arial" w:cs="Arial"/>
          <w:color w:val="auto"/>
        </w:rPr>
        <w:t xml:space="preserve">event, </w:t>
      </w:r>
      <w:r w:rsidR="003F2B4D" w:rsidRPr="00611FB2">
        <w:rPr>
          <w:rFonts w:ascii="Arial" w:eastAsia="Trebuchet MS" w:hAnsi="Arial" w:cs="Arial"/>
          <w:color w:val="auto"/>
          <w:highlight w:val="yellow"/>
        </w:rPr>
        <w:t>which</w:t>
      </w:r>
      <w:r w:rsidR="00B25267" w:rsidRPr="00611FB2">
        <w:rPr>
          <w:rFonts w:ascii="Arial" w:eastAsia="Trebuchet MS" w:hAnsi="Arial" w:cs="Arial"/>
          <w:color w:val="auto"/>
          <w:highlight w:val="yellow"/>
        </w:rPr>
        <w:t xml:space="preserve"> identifies our Safeguarding Team and signposts to the Repair Cafe </w:t>
      </w:r>
      <w:r w:rsidR="00611FB2" w:rsidRPr="00611FB2">
        <w:rPr>
          <w:rFonts w:ascii="Arial" w:eastAsia="Trebuchet MS" w:hAnsi="Arial" w:cs="Arial"/>
          <w:color w:val="auto"/>
          <w:highlight w:val="yellow"/>
        </w:rPr>
        <w:t>Sherborne</w:t>
      </w:r>
      <w:r w:rsidR="00B25267" w:rsidRPr="00611FB2">
        <w:rPr>
          <w:rFonts w:ascii="Arial" w:eastAsia="Trebuchet MS" w:hAnsi="Arial" w:cs="Arial"/>
          <w:color w:val="auto"/>
          <w:highlight w:val="yellow"/>
        </w:rPr>
        <w:t xml:space="preserve"> Safeguarding Policy on our </w:t>
      </w:r>
      <w:r w:rsidR="00B25267" w:rsidRPr="00611FB2">
        <w:rPr>
          <w:rFonts w:ascii="Arial" w:eastAsia="Trebuchet MS" w:hAnsi="Arial" w:cs="Arial"/>
          <w:b/>
          <w:color w:val="auto"/>
          <w:highlight w:val="yellow"/>
        </w:rPr>
        <w:t>website.</w:t>
      </w:r>
      <w:r w:rsidR="00B25267" w:rsidRPr="00D71776">
        <w:rPr>
          <w:rFonts w:ascii="Arial" w:eastAsia="Trebuchet MS" w:hAnsi="Arial" w:cs="Arial"/>
          <w:color w:val="auto"/>
        </w:rPr>
        <w:t xml:space="preserve"> </w:t>
      </w:r>
    </w:p>
    <w:p w14:paraId="5435993F" w14:textId="77777777" w:rsidR="000571DF" w:rsidRPr="00D71776" w:rsidRDefault="003F2B4D" w:rsidP="00F642E4">
      <w:pPr>
        <w:pStyle w:val="Normal1"/>
        <w:spacing w:after="240"/>
        <w:ind w:left="720"/>
        <w:contextualSpacing w:val="0"/>
        <w:rPr>
          <w:rFonts w:ascii="Arial" w:hAnsi="Arial" w:cs="Arial"/>
          <w:color w:val="auto"/>
        </w:rPr>
      </w:pPr>
      <w:r w:rsidRPr="00D71776">
        <w:rPr>
          <w:rFonts w:ascii="Arial" w:eastAsia="Trebuchet MS" w:hAnsi="Arial" w:cs="Arial"/>
          <w:color w:val="auto"/>
        </w:rPr>
        <w:lastRenderedPageBreak/>
        <w:t xml:space="preserve">A </w:t>
      </w:r>
      <w:r w:rsidRPr="00D71776">
        <w:rPr>
          <w:rFonts w:ascii="Arial" w:eastAsia="Trebuchet MS" w:hAnsi="Arial" w:cs="Arial"/>
          <w:b/>
          <w:color w:val="auto"/>
        </w:rPr>
        <w:t>paper copy</w:t>
      </w:r>
      <w:r w:rsidRPr="00D71776">
        <w:rPr>
          <w:rFonts w:ascii="Arial" w:eastAsia="Trebuchet MS" w:hAnsi="Arial" w:cs="Arial"/>
          <w:color w:val="auto"/>
        </w:rPr>
        <w:t xml:space="preserve"> of th</w:t>
      </w:r>
      <w:r w:rsidR="00007F05" w:rsidRPr="00D71776">
        <w:rPr>
          <w:rFonts w:ascii="Arial" w:eastAsia="Trebuchet MS" w:hAnsi="Arial" w:cs="Arial"/>
          <w:color w:val="auto"/>
        </w:rPr>
        <w:t>is</w:t>
      </w:r>
      <w:r w:rsidRPr="00D71776">
        <w:rPr>
          <w:rFonts w:ascii="Arial" w:eastAsia="Trebuchet MS" w:hAnsi="Arial" w:cs="Arial"/>
          <w:color w:val="auto"/>
        </w:rPr>
        <w:t xml:space="preserve"> policy should also be available at each Repair event. </w:t>
      </w:r>
    </w:p>
    <w:p w14:paraId="2744D709" w14:textId="5E5D23E5" w:rsidR="009A3823" w:rsidRDefault="009A3823" w:rsidP="00507477">
      <w:pPr>
        <w:pStyle w:val="Normal1"/>
        <w:numPr>
          <w:ilvl w:val="0"/>
          <w:numId w:val="4"/>
        </w:numPr>
        <w:contextualSpacing w:val="0"/>
        <w:rPr>
          <w:rFonts w:ascii="Arial" w:eastAsia="Trebuchet MS" w:hAnsi="Arial" w:cs="Arial"/>
          <w:b/>
          <w:sz w:val="28"/>
          <w:szCs w:val="28"/>
        </w:rPr>
      </w:pPr>
      <w:r w:rsidRPr="00161282">
        <w:rPr>
          <w:rFonts w:ascii="Arial" w:eastAsia="Trebuchet MS" w:hAnsi="Arial" w:cs="Arial"/>
          <w:b/>
          <w:sz w:val="28"/>
          <w:szCs w:val="28"/>
        </w:rPr>
        <w:t>Code of behaviour</w:t>
      </w:r>
    </w:p>
    <w:p w14:paraId="1B3ED1BF" w14:textId="77777777" w:rsidR="0006397F" w:rsidRPr="00161282" w:rsidRDefault="0006397F" w:rsidP="0006397F">
      <w:pPr>
        <w:pStyle w:val="Normal1"/>
        <w:ind w:left="360"/>
        <w:contextualSpacing w:val="0"/>
        <w:rPr>
          <w:rFonts w:ascii="Arial" w:eastAsia="Trebuchet MS" w:hAnsi="Arial" w:cs="Arial"/>
          <w:b/>
          <w:sz w:val="28"/>
          <w:szCs w:val="28"/>
        </w:rPr>
      </w:pPr>
    </w:p>
    <w:p w14:paraId="16FA433F" w14:textId="77777777" w:rsidR="009A3823" w:rsidRPr="00417163" w:rsidRDefault="009A3823" w:rsidP="0006397F">
      <w:pPr>
        <w:pStyle w:val="Normal1"/>
        <w:spacing w:after="120"/>
        <w:ind w:left="720"/>
        <w:contextualSpacing w:val="0"/>
        <w:rPr>
          <w:rFonts w:ascii="Arial" w:hAnsi="Arial" w:cs="Arial"/>
        </w:rPr>
      </w:pPr>
      <w:r>
        <w:rPr>
          <w:rFonts w:ascii="Arial" w:eastAsia="Trebuchet MS" w:hAnsi="Arial" w:cs="Arial"/>
          <w:b/>
        </w:rPr>
        <w:t>Volunteers should:</w:t>
      </w:r>
    </w:p>
    <w:p w14:paraId="623D5A13" w14:textId="77777777" w:rsidR="00DB4B21" w:rsidRDefault="009A3823" w:rsidP="009A3823">
      <w:pPr>
        <w:pStyle w:val="Normal1"/>
        <w:ind w:left="720"/>
        <w:contextualSpacing w:val="0"/>
        <w:rPr>
          <w:rFonts w:ascii="Arial" w:eastAsia="Trebuchet MS" w:hAnsi="Arial" w:cs="Arial"/>
        </w:rPr>
      </w:pPr>
      <w:r w:rsidRPr="00417163">
        <w:rPr>
          <w:rFonts w:ascii="Arial" w:eastAsia="Trebuchet MS" w:hAnsi="Arial" w:cs="Arial"/>
        </w:rPr>
        <w:t xml:space="preserve">Put the welfare of a child or vulnerable adult </w:t>
      </w:r>
      <w:r w:rsidR="00DB4B21">
        <w:rPr>
          <w:rFonts w:ascii="Arial" w:eastAsia="Trebuchet MS" w:hAnsi="Arial" w:cs="Arial"/>
        </w:rPr>
        <w:t>as a high priority</w:t>
      </w:r>
      <w:r w:rsidRPr="00417163">
        <w:rPr>
          <w:rFonts w:ascii="Arial" w:eastAsia="Trebuchet MS" w:hAnsi="Arial" w:cs="Arial"/>
        </w:rPr>
        <w:t>.</w:t>
      </w:r>
    </w:p>
    <w:p w14:paraId="28F134BF" w14:textId="21F5EE1C" w:rsidR="009A3823" w:rsidRPr="00417163" w:rsidRDefault="00405A6F" w:rsidP="009A3823">
      <w:pPr>
        <w:pStyle w:val="Normal1"/>
        <w:ind w:left="720"/>
        <w:contextualSpacing w:val="0"/>
        <w:rPr>
          <w:rFonts w:ascii="Arial" w:hAnsi="Arial" w:cs="Arial"/>
        </w:rPr>
      </w:pPr>
      <w:r>
        <w:rPr>
          <w:rFonts w:ascii="Arial" w:eastAsia="Trebuchet MS" w:hAnsi="Arial" w:cs="Arial"/>
        </w:rPr>
        <w:t>Maintain</w:t>
      </w:r>
      <w:r w:rsidR="009A3823" w:rsidRPr="00417163">
        <w:rPr>
          <w:rFonts w:ascii="Arial" w:eastAsia="Trebuchet MS" w:hAnsi="Arial" w:cs="Arial"/>
        </w:rPr>
        <w:t xml:space="preserve"> appropriate boundaries and relationships when working with children or vulnerable adults</w:t>
      </w:r>
      <w:r w:rsidR="00DB4B21">
        <w:rPr>
          <w:rFonts w:ascii="Arial" w:eastAsia="Trebuchet MS" w:hAnsi="Arial" w:cs="Arial"/>
        </w:rPr>
        <w:t>.</w:t>
      </w:r>
    </w:p>
    <w:p w14:paraId="48815B0D" w14:textId="77777777" w:rsidR="009A3823" w:rsidRPr="00417163" w:rsidRDefault="009A3823" w:rsidP="009A3823">
      <w:pPr>
        <w:pStyle w:val="Normal1"/>
        <w:ind w:left="720"/>
        <w:contextualSpacing w:val="0"/>
        <w:rPr>
          <w:rFonts w:ascii="Arial" w:hAnsi="Arial" w:cs="Arial"/>
        </w:rPr>
      </w:pPr>
      <w:r>
        <w:rPr>
          <w:rFonts w:ascii="Arial" w:eastAsia="Trebuchet MS" w:hAnsi="Arial" w:cs="Arial"/>
        </w:rPr>
        <w:t>Avoid</w:t>
      </w:r>
      <w:r w:rsidRPr="00417163">
        <w:rPr>
          <w:rFonts w:ascii="Arial" w:eastAsia="Trebuchet MS" w:hAnsi="Arial" w:cs="Arial"/>
        </w:rPr>
        <w:t xml:space="preserve"> working in isolation with a child or vulnerable adult. </w:t>
      </w:r>
    </w:p>
    <w:p w14:paraId="258EEF7F" w14:textId="66904AA1" w:rsidR="009A3823" w:rsidRDefault="009A3823" w:rsidP="009A3823">
      <w:pPr>
        <w:pStyle w:val="Normal1"/>
        <w:ind w:left="720"/>
        <w:contextualSpacing w:val="0"/>
        <w:rPr>
          <w:rFonts w:ascii="Arial" w:eastAsia="Trebuchet MS" w:hAnsi="Arial" w:cs="Arial"/>
        </w:rPr>
      </w:pPr>
      <w:r w:rsidRPr="00417163">
        <w:rPr>
          <w:rFonts w:ascii="Arial" w:eastAsia="Trebuchet MS" w:hAnsi="Arial" w:cs="Arial"/>
        </w:rPr>
        <w:t xml:space="preserve">Take action if they have </w:t>
      </w:r>
      <w:r w:rsidRPr="00D71776">
        <w:rPr>
          <w:rFonts w:ascii="Arial" w:eastAsia="Trebuchet MS" w:hAnsi="Arial" w:cs="Arial"/>
          <w:color w:val="auto"/>
        </w:rPr>
        <w:t xml:space="preserve">concerns about </w:t>
      </w:r>
      <w:r w:rsidR="00D54ECE" w:rsidRPr="00D71776">
        <w:rPr>
          <w:rFonts w:ascii="Arial" w:eastAsia="Trebuchet MS" w:hAnsi="Arial" w:cs="Arial"/>
          <w:color w:val="auto"/>
        </w:rPr>
        <w:t xml:space="preserve">a </w:t>
      </w:r>
      <w:r w:rsidRPr="00D71776">
        <w:rPr>
          <w:rFonts w:ascii="Arial" w:eastAsia="Trebuchet MS" w:hAnsi="Arial" w:cs="Arial"/>
          <w:color w:val="auto"/>
        </w:rPr>
        <w:t>child</w:t>
      </w:r>
      <w:r w:rsidR="00DB4B21">
        <w:rPr>
          <w:rFonts w:ascii="Arial" w:eastAsia="Trebuchet MS" w:hAnsi="Arial" w:cs="Arial"/>
          <w:color w:val="auto"/>
        </w:rPr>
        <w:t>’s</w:t>
      </w:r>
      <w:r w:rsidRPr="00D71776">
        <w:rPr>
          <w:rFonts w:ascii="Arial" w:eastAsia="Trebuchet MS" w:hAnsi="Arial" w:cs="Arial"/>
          <w:color w:val="auto"/>
        </w:rPr>
        <w:t xml:space="preserve"> </w:t>
      </w:r>
      <w:r w:rsidR="00DB4B21">
        <w:rPr>
          <w:rFonts w:ascii="Arial" w:eastAsia="Trebuchet MS" w:hAnsi="Arial" w:cs="Arial"/>
          <w:color w:val="auto"/>
        </w:rPr>
        <w:t xml:space="preserve">or vulnerable adult’s </w:t>
      </w:r>
      <w:r w:rsidRPr="00417163">
        <w:rPr>
          <w:rFonts w:ascii="Arial" w:eastAsia="Trebuchet MS" w:hAnsi="Arial" w:cs="Arial"/>
        </w:rPr>
        <w:t>welfare</w:t>
      </w:r>
      <w:r w:rsidR="00DB4B21">
        <w:rPr>
          <w:rFonts w:ascii="Arial" w:eastAsia="Trebuchet MS" w:hAnsi="Arial" w:cs="Arial"/>
        </w:rPr>
        <w:t>.</w:t>
      </w:r>
      <w:r w:rsidRPr="00417163">
        <w:rPr>
          <w:rFonts w:ascii="Arial" w:eastAsia="Trebuchet MS" w:hAnsi="Arial" w:cs="Arial"/>
        </w:rPr>
        <w:t xml:space="preserve"> </w:t>
      </w:r>
    </w:p>
    <w:p w14:paraId="00B247DB" w14:textId="40BC3CD4" w:rsidR="009A3823" w:rsidRPr="00417163" w:rsidRDefault="009A3823" w:rsidP="00DB4B21">
      <w:pPr>
        <w:pStyle w:val="Normal1"/>
        <w:ind w:left="720"/>
        <w:contextualSpacing w:val="0"/>
        <w:rPr>
          <w:rFonts w:ascii="Arial" w:hAnsi="Arial" w:cs="Arial"/>
        </w:rPr>
      </w:pPr>
      <w:r w:rsidRPr="00417163">
        <w:rPr>
          <w:rFonts w:ascii="Arial" w:eastAsia="Trebuchet MS" w:hAnsi="Arial" w:cs="Arial"/>
        </w:rPr>
        <w:t xml:space="preserve">Ensure that physical intervention is only ever used as a last resort e.g. when a child is endangering him/herself or others, and that at all times it must be the minimal force necessary to prevent injury to another person. </w:t>
      </w:r>
    </w:p>
    <w:p w14:paraId="527B5B6C" w14:textId="64691C0E" w:rsidR="009A3823" w:rsidRPr="00417163" w:rsidRDefault="009A3823" w:rsidP="009A3823">
      <w:pPr>
        <w:pStyle w:val="Normal1"/>
        <w:ind w:left="720"/>
        <w:contextualSpacing w:val="0"/>
        <w:rPr>
          <w:rFonts w:ascii="Arial" w:hAnsi="Arial" w:cs="Arial"/>
        </w:rPr>
      </w:pPr>
      <w:r w:rsidRPr="00417163">
        <w:rPr>
          <w:rFonts w:ascii="Arial" w:eastAsia="Trebuchet MS" w:hAnsi="Arial" w:cs="Arial"/>
        </w:rPr>
        <w:t xml:space="preserve">Such events should be </w:t>
      </w:r>
      <w:r>
        <w:rPr>
          <w:rFonts w:ascii="Arial" w:eastAsia="Trebuchet MS" w:hAnsi="Arial" w:cs="Arial"/>
        </w:rPr>
        <w:t xml:space="preserve">reported to a </w:t>
      </w:r>
      <w:r w:rsidR="003A5347">
        <w:rPr>
          <w:rFonts w:ascii="Arial" w:eastAsia="Trebuchet MS" w:hAnsi="Arial" w:cs="Arial"/>
        </w:rPr>
        <w:t>member of the Safeguarding Team (</w:t>
      </w:r>
      <w:r>
        <w:rPr>
          <w:rFonts w:ascii="Arial" w:eastAsia="Trebuchet MS" w:hAnsi="Arial" w:cs="Arial"/>
        </w:rPr>
        <w:t>committee member</w:t>
      </w:r>
      <w:r w:rsidR="003A5347">
        <w:rPr>
          <w:rFonts w:ascii="Arial" w:eastAsia="Trebuchet MS" w:hAnsi="Arial" w:cs="Arial"/>
        </w:rPr>
        <w:t>),</w:t>
      </w:r>
      <w:r>
        <w:rPr>
          <w:rFonts w:ascii="Arial" w:eastAsia="Trebuchet MS" w:hAnsi="Arial" w:cs="Arial"/>
        </w:rPr>
        <w:t xml:space="preserve"> </w:t>
      </w:r>
      <w:r w:rsidRPr="00417163">
        <w:rPr>
          <w:rFonts w:ascii="Arial" w:eastAsia="Trebuchet MS" w:hAnsi="Arial" w:cs="Arial"/>
        </w:rPr>
        <w:t>recorded and signed</w:t>
      </w:r>
      <w:r w:rsidR="00DB4B21">
        <w:rPr>
          <w:rFonts w:ascii="Arial" w:eastAsia="Trebuchet MS" w:hAnsi="Arial" w:cs="Arial"/>
        </w:rPr>
        <w:t>.</w:t>
      </w:r>
      <w:r w:rsidRPr="00417163">
        <w:rPr>
          <w:rFonts w:ascii="Arial" w:eastAsia="Trebuchet MS" w:hAnsi="Arial" w:cs="Arial"/>
        </w:rPr>
        <w:t xml:space="preserve"> </w:t>
      </w:r>
      <w:r w:rsidR="00DB4B21">
        <w:rPr>
          <w:rFonts w:ascii="Arial" w:eastAsia="Trebuchet MS" w:hAnsi="Arial" w:cs="Arial"/>
        </w:rPr>
        <w:t>Should another volunteer(/s) have witnessed the event the also are required to record and sign the form.</w:t>
      </w:r>
      <w:r w:rsidRPr="00417163">
        <w:rPr>
          <w:rFonts w:ascii="Arial" w:eastAsia="Trebuchet MS" w:hAnsi="Arial" w:cs="Arial"/>
        </w:rPr>
        <w:t xml:space="preserve"> </w:t>
      </w:r>
    </w:p>
    <w:p w14:paraId="0042F3CA" w14:textId="0038934B" w:rsidR="009A3823" w:rsidRDefault="009A3823" w:rsidP="009A3823">
      <w:pPr>
        <w:pStyle w:val="Normal1"/>
        <w:ind w:left="720"/>
        <w:contextualSpacing w:val="0"/>
        <w:rPr>
          <w:rFonts w:ascii="Arial" w:eastAsia="Trebuchet MS" w:hAnsi="Arial" w:cs="Arial"/>
        </w:rPr>
      </w:pPr>
      <w:r w:rsidRPr="00417163">
        <w:rPr>
          <w:rFonts w:ascii="Arial" w:eastAsia="Trebuchet MS" w:hAnsi="Arial" w:cs="Arial"/>
        </w:rPr>
        <w:t>Challenge sensitively inappropriate behaviour from a child or vulnerable adult. If this is focussed on you, seek support</w:t>
      </w:r>
      <w:r w:rsidR="00DB4B21">
        <w:rPr>
          <w:rFonts w:ascii="Arial" w:eastAsia="Trebuchet MS" w:hAnsi="Arial" w:cs="Arial"/>
        </w:rPr>
        <w:t xml:space="preserve"> from the safeguarding team and involve</w:t>
      </w:r>
      <w:r w:rsidRPr="00417163">
        <w:rPr>
          <w:rFonts w:ascii="Arial" w:eastAsia="Trebuchet MS" w:hAnsi="Arial" w:cs="Arial"/>
        </w:rPr>
        <w:t xml:space="preserve"> your colleagues</w:t>
      </w:r>
      <w:r w:rsidR="00DB4B21">
        <w:rPr>
          <w:rFonts w:ascii="Arial" w:eastAsia="Trebuchet MS" w:hAnsi="Arial" w:cs="Arial"/>
        </w:rPr>
        <w:t xml:space="preserve"> who are in the vicinity</w:t>
      </w:r>
      <w:r w:rsidRPr="00417163">
        <w:rPr>
          <w:rFonts w:ascii="Arial" w:eastAsia="Trebuchet MS" w:hAnsi="Arial" w:cs="Arial"/>
        </w:rPr>
        <w:t xml:space="preserve">. </w:t>
      </w:r>
    </w:p>
    <w:p w14:paraId="1F58DB47" w14:textId="77777777" w:rsidR="001C2330" w:rsidRPr="00417163" w:rsidRDefault="001C2330" w:rsidP="001C2330">
      <w:pPr>
        <w:pStyle w:val="Normal1"/>
        <w:ind w:left="720"/>
        <w:contextualSpacing w:val="0"/>
        <w:rPr>
          <w:rFonts w:ascii="Arial" w:hAnsi="Arial" w:cs="Arial"/>
        </w:rPr>
      </w:pPr>
      <w:r w:rsidRPr="00DB4B21">
        <w:rPr>
          <w:rFonts w:ascii="Arial" w:eastAsia="Trebuchet MS" w:hAnsi="Arial" w:cs="Arial"/>
          <w:b/>
          <w:bCs/>
        </w:rPr>
        <w:t xml:space="preserve">NON- ACTION IS UNACCEPTABLE </w:t>
      </w:r>
      <w:r w:rsidRPr="00417163">
        <w:rPr>
          <w:rFonts w:ascii="Arial" w:eastAsia="Trebuchet MS" w:hAnsi="Arial" w:cs="Arial"/>
        </w:rPr>
        <w:t xml:space="preserve"> </w:t>
      </w:r>
    </w:p>
    <w:p w14:paraId="238F3ED0" w14:textId="77777777" w:rsidR="009A3823" w:rsidRPr="00417163" w:rsidRDefault="009A3823" w:rsidP="009A3823">
      <w:pPr>
        <w:pStyle w:val="Normal1"/>
        <w:ind w:left="720"/>
        <w:contextualSpacing w:val="0"/>
        <w:rPr>
          <w:rFonts w:ascii="Arial" w:hAnsi="Arial" w:cs="Arial"/>
        </w:rPr>
      </w:pPr>
    </w:p>
    <w:p w14:paraId="49696E68" w14:textId="77777777" w:rsidR="009A3823" w:rsidRPr="00417163" w:rsidRDefault="009A3823" w:rsidP="0006397F">
      <w:pPr>
        <w:pStyle w:val="Normal1"/>
        <w:spacing w:after="120"/>
        <w:ind w:left="720"/>
        <w:contextualSpacing w:val="0"/>
        <w:outlineLvl w:val="0"/>
        <w:rPr>
          <w:rFonts w:ascii="Arial" w:hAnsi="Arial" w:cs="Arial"/>
        </w:rPr>
      </w:pPr>
      <w:r>
        <w:rPr>
          <w:rFonts w:ascii="Arial" w:eastAsia="Trebuchet MS" w:hAnsi="Arial" w:cs="Arial"/>
          <w:b/>
        </w:rPr>
        <w:t>Volunteers should not:</w:t>
      </w:r>
    </w:p>
    <w:p w14:paraId="6CBD6086" w14:textId="77777777" w:rsidR="009A3823" w:rsidRPr="00417163" w:rsidRDefault="009A3823" w:rsidP="009A3823">
      <w:pPr>
        <w:pStyle w:val="Normal1"/>
        <w:ind w:left="720"/>
        <w:contextualSpacing w:val="0"/>
        <w:rPr>
          <w:rFonts w:ascii="Arial" w:hAnsi="Arial" w:cs="Arial"/>
        </w:rPr>
      </w:pPr>
      <w:r w:rsidRPr="00417163">
        <w:rPr>
          <w:rFonts w:ascii="Arial" w:eastAsia="Trebuchet MS" w:hAnsi="Arial" w:cs="Arial"/>
        </w:rPr>
        <w:t xml:space="preserve">Dismiss an allegation of any sort of abuse relating to a child’s welfare. </w:t>
      </w:r>
    </w:p>
    <w:p w14:paraId="382CDF3B" w14:textId="77777777" w:rsidR="009A3823" w:rsidRPr="00417163" w:rsidRDefault="009A3823" w:rsidP="009A3823">
      <w:pPr>
        <w:pStyle w:val="Normal1"/>
        <w:ind w:left="720"/>
        <w:contextualSpacing w:val="0"/>
        <w:rPr>
          <w:rFonts w:ascii="Arial" w:hAnsi="Arial" w:cs="Arial"/>
        </w:rPr>
      </w:pPr>
      <w:r w:rsidRPr="00417163">
        <w:rPr>
          <w:rFonts w:ascii="Arial" w:eastAsia="Trebuchet MS" w:hAnsi="Arial" w:cs="Arial"/>
        </w:rPr>
        <w:t xml:space="preserve">Delay the reporting of an allegation. </w:t>
      </w:r>
    </w:p>
    <w:p w14:paraId="2C7C994D" w14:textId="198380F2" w:rsidR="009A3823" w:rsidRPr="00417163" w:rsidRDefault="009A3823" w:rsidP="009A3823">
      <w:pPr>
        <w:pStyle w:val="Normal1"/>
        <w:ind w:left="720"/>
        <w:contextualSpacing w:val="0"/>
        <w:rPr>
          <w:rFonts w:ascii="Arial" w:hAnsi="Arial" w:cs="Arial"/>
        </w:rPr>
      </w:pPr>
      <w:r w:rsidRPr="00417163">
        <w:rPr>
          <w:rFonts w:ascii="Arial" w:eastAsia="Trebuchet MS" w:hAnsi="Arial" w:cs="Arial"/>
        </w:rPr>
        <w:t>Spen</w:t>
      </w:r>
      <w:r w:rsidR="00CD6A6D">
        <w:rPr>
          <w:rFonts w:ascii="Arial" w:eastAsia="Trebuchet MS" w:hAnsi="Arial" w:cs="Arial"/>
        </w:rPr>
        <w:t xml:space="preserve">d excessive time with one </w:t>
      </w:r>
      <w:r w:rsidR="00BB0D6E">
        <w:rPr>
          <w:rFonts w:ascii="Arial" w:eastAsia="Trebuchet MS" w:hAnsi="Arial" w:cs="Arial"/>
        </w:rPr>
        <w:t xml:space="preserve">vulnerable adult or </w:t>
      </w:r>
      <w:r w:rsidR="00CD6A6D">
        <w:rPr>
          <w:rFonts w:ascii="Arial" w:eastAsia="Trebuchet MS" w:hAnsi="Arial" w:cs="Arial"/>
        </w:rPr>
        <w:t>child.</w:t>
      </w:r>
    </w:p>
    <w:p w14:paraId="4311E1A9" w14:textId="77777777" w:rsidR="009A3823" w:rsidRPr="00417163" w:rsidRDefault="009A3823" w:rsidP="009A3823">
      <w:pPr>
        <w:pStyle w:val="Normal1"/>
        <w:spacing w:after="240"/>
        <w:ind w:left="720"/>
        <w:contextualSpacing w:val="0"/>
        <w:rPr>
          <w:rFonts w:ascii="Arial" w:hAnsi="Arial" w:cs="Arial"/>
        </w:rPr>
      </w:pPr>
      <w:r w:rsidRPr="00417163">
        <w:rPr>
          <w:rFonts w:ascii="Arial" w:eastAsia="Trebuchet MS" w:hAnsi="Arial" w:cs="Arial"/>
        </w:rPr>
        <w:t xml:space="preserve">Engage in flirting, innuendo or make suggestive terms or gestures, or indicate favouritism for a child or vulnerable adult. </w:t>
      </w:r>
    </w:p>
    <w:p w14:paraId="200ADD33" w14:textId="77777777" w:rsidR="00A567A9" w:rsidRDefault="00A567A9" w:rsidP="00507477">
      <w:pPr>
        <w:pStyle w:val="Normal1"/>
        <w:numPr>
          <w:ilvl w:val="0"/>
          <w:numId w:val="4"/>
        </w:numPr>
        <w:contextualSpacing w:val="0"/>
        <w:rPr>
          <w:rFonts w:ascii="Arial" w:eastAsia="Trebuchet MS" w:hAnsi="Arial" w:cs="Arial"/>
          <w:b/>
          <w:sz w:val="28"/>
          <w:szCs w:val="28"/>
        </w:rPr>
      </w:pPr>
      <w:r w:rsidRPr="00161282">
        <w:rPr>
          <w:rFonts w:ascii="Arial" w:eastAsia="Trebuchet MS" w:hAnsi="Arial" w:cs="Arial"/>
          <w:b/>
          <w:sz w:val="28"/>
          <w:szCs w:val="28"/>
        </w:rPr>
        <w:t>Guidance Note</w:t>
      </w:r>
    </w:p>
    <w:p w14:paraId="075FFE3A" w14:textId="77777777" w:rsidR="0006397F" w:rsidRPr="00161282" w:rsidRDefault="0006397F" w:rsidP="0006397F">
      <w:pPr>
        <w:pStyle w:val="Normal1"/>
        <w:ind w:left="360"/>
        <w:contextualSpacing w:val="0"/>
        <w:rPr>
          <w:rFonts w:ascii="Arial" w:eastAsia="Trebuchet MS" w:hAnsi="Arial" w:cs="Arial"/>
          <w:b/>
          <w:sz w:val="28"/>
          <w:szCs w:val="28"/>
        </w:rPr>
      </w:pPr>
    </w:p>
    <w:p w14:paraId="5BD4A7F8" w14:textId="77777777" w:rsidR="00A567A9" w:rsidRDefault="00A567A9" w:rsidP="00A567A9">
      <w:pPr>
        <w:pStyle w:val="Normal1"/>
        <w:ind w:left="720"/>
        <w:contextualSpacing w:val="0"/>
        <w:outlineLvl w:val="0"/>
        <w:rPr>
          <w:rFonts w:ascii="Arial" w:eastAsia="Trebuchet MS" w:hAnsi="Arial" w:cs="Arial"/>
          <w:b/>
        </w:rPr>
      </w:pPr>
      <w:r>
        <w:rPr>
          <w:rFonts w:ascii="Arial" w:eastAsia="Trebuchet MS" w:hAnsi="Arial" w:cs="Arial"/>
          <w:b/>
        </w:rPr>
        <w:t>What happens if:</w:t>
      </w:r>
    </w:p>
    <w:p w14:paraId="6435CB47" w14:textId="77777777" w:rsidR="0006397F" w:rsidRPr="00417163" w:rsidRDefault="0006397F" w:rsidP="00A567A9">
      <w:pPr>
        <w:pStyle w:val="Normal1"/>
        <w:ind w:left="720"/>
        <w:contextualSpacing w:val="0"/>
        <w:outlineLvl w:val="0"/>
        <w:rPr>
          <w:rFonts w:ascii="Arial" w:hAnsi="Arial" w:cs="Arial"/>
        </w:rPr>
      </w:pPr>
    </w:p>
    <w:p w14:paraId="083CC903" w14:textId="7EC44AF1" w:rsidR="00A567A9" w:rsidRPr="00417163" w:rsidRDefault="00A567A9" w:rsidP="0006397F">
      <w:pPr>
        <w:pStyle w:val="Normal1"/>
        <w:spacing w:after="120"/>
        <w:ind w:left="601"/>
        <w:contextualSpacing w:val="0"/>
        <w:outlineLvl w:val="0"/>
        <w:rPr>
          <w:rFonts w:ascii="Arial" w:hAnsi="Arial" w:cs="Arial"/>
        </w:rPr>
      </w:pPr>
      <w:r>
        <w:rPr>
          <w:rFonts w:ascii="Arial" w:eastAsia="Trebuchet MS" w:hAnsi="Arial" w:cs="Arial"/>
          <w:b/>
        </w:rPr>
        <w:t>A – You suspect a child/ vulnerable adult is at risk</w:t>
      </w:r>
      <w:r w:rsidRPr="00417163">
        <w:rPr>
          <w:rFonts w:ascii="Arial" w:eastAsia="Trebuchet MS" w:hAnsi="Arial" w:cs="Arial"/>
          <w:b/>
        </w:rPr>
        <w:t xml:space="preserve"> </w:t>
      </w:r>
      <w:r w:rsidR="0006397F">
        <w:rPr>
          <w:rFonts w:ascii="Arial" w:eastAsia="Trebuchet MS" w:hAnsi="Arial" w:cs="Arial"/>
          <w:b/>
        </w:rPr>
        <w:t xml:space="preserve"> </w:t>
      </w:r>
    </w:p>
    <w:p w14:paraId="1EF82B7E" w14:textId="2611FF75"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1. R</w:t>
      </w:r>
      <w:r>
        <w:rPr>
          <w:rFonts w:ascii="Arial" w:eastAsia="Trebuchet MS" w:hAnsi="Arial" w:cs="Arial"/>
        </w:rPr>
        <w:t xml:space="preserve">eport your suspicions to </w:t>
      </w:r>
      <w:r w:rsidR="00BB0D6E">
        <w:rPr>
          <w:rFonts w:ascii="Arial" w:eastAsia="Trebuchet MS" w:hAnsi="Arial" w:cs="Arial"/>
        </w:rPr>
        <w:t xml:space="preserve">the safeguarding lead or if unavailable to another committee member (the safeguarding team) and ensure </w:t>
      </w:r>
      <w:r>
        <w:rPr>
          <w:rFonts w:ascii="Arial" w:eastAsia="Trebuchet MS" w:hAnsi="Arial" w:cs="Arial"/>
        </w:rPr>
        <w:t>the facts as you know them are recorded.</w:t>
      </w:r>
    </w:p>
    <w:p w14:paraId="31A94B7A" w14:textId="77777777"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 xml:space="preserve">2. </w:t>
      </w:r>
      <w:r>
        <w:rPr>
          <w:rFonts w:ascii="Arial" w:eastAsia="Trebuchet MS" w:hAnsi="Arial" w:cs="Arial"/>
        </w:rPr>
        <w:t>A member of the committee should e</w:t>
      </w:r>
      <w:r w:rsidRPr="00417163">
        <w:rPr>
          <w:rFonts w:ascii="Arial" w:eastAsia="Trebuchet MS" w:hAnsi="Arial" w:cs="Arial"/>
        </w:rPr>
        <w:t>nsure the child/</w:t>
      </w:r>
      <w:r>
        <w:rPr>
          <w:rFonts w:ascii="Arial" w:eastAsia="Trebuchet MS" w:hAnsi="Arial" w:cs="Arial"/>
        </w:rPr>
        <w:t xml:space="preserve"> </w:t>
      </w:r>
      <w:r w:rsidRPr="00417163">
        <w:rPr>
          <w:rFonts w:ascii="Arial" w:eastAsia="Trebuchet MS" w:hAnsi="Arial" w:cs="Arial"/>
        </w:rPr>
        <w:t xml:space="preserve">vulnerable adults’ safety. </w:t>
      </w:r>
    </w:p>
    <w:p w14:paraId="46C164D5" w14:textId="0422CA5C" w:rsidR="00A567A9" w:rsidRPr="00417163" w:rsidRDefault="00A567A9" w:rsidP="00A567A9">
      <w:pPr>
        <w:pStyle w:val="Normal1"/>
        <w:ind w:left="600"/>
        <w:contextualSpacing w:val="0"/>
        <w:rPr>
          <w:rFonts w:ascii="Arial" w:hAnsi="Arial" w:cs="Arial"/>
        </w:rPr>
      </w:pPr>
      <w:r>
        <w:rPr>
          <w:rFonts w:ascii="Arial" w:eastAsia="Trebuchet MS" w:hAnsi="Arial" w:cs="Arial"/>
        </w:rPr>
        <w:t>3</w:t>
      </w:r>
      <w:r w:rsidRPr="00417163">
        <w:rPr>
          <w:rFonts w:ascii="Arial" w:eastAsia="Trebuchet MS" w:hAnsi="Arial" w:cs="Arial"/>
        </w:rPr>
        <w:t>. If necessary</w:t>
      </w:r>
      <w:r>
        <w:rPr>
          <w:rFonts w:ascii="Arial" w:eastAsia="Trebuchet MS" w:hAnsi="Arial" w:cs="Arial"/>
        </w:rPr>
        <w:t>, the committee member should</w:t>
      </w:r>
      <w:r w:rsidRPr="00417163">
        <w:rPr>
          <w:rFonts w:ascii="Arial" w:eastAsia="Trebuchet MS" w:hAnsi="Arial" w:cs="Arial"/>
        </w:rPr>
        <w:t xml:space="preserve"> contact the local protection authorities (or local police) and report the details to them. Do not make any investigations yourself. </w:t>
      </w:r>
    </w:p>
    <w:p w14:paraId="04460D3C" w14:textId="77777777" w:rsidR="00A567A9" w:rsidRPr="00417163" w:rsidRDefault="00A567A9" w:rsidP="00A567A9">
      <w:pPr>
        <w:pStyle w:val="Normal1"/>
        <w:ind w:left="600"/>
        <w:contextualSpacing w:val="0"/>
        <w:rPr>
          <w:rFonts w:ascii="Arial" w:hAnsi="Arial" w:cs="Arial"/>
        </w:rPr>
      </w:pPr>
    </w:p>
    <w:p w14:paraId="0E765FB6" w14:textId="77777777" w:rsidR="00A567A9" w:rsidRDefault="00A567A9" w:rsidP="0006397F">
      <w:pPr>
        <w:pStyle w:val="Normal1"/>
        <w:spacing w:after="120"/>
        <w:ind w:left="601"/>
        <w:contextualSpacing w:val="0"/>
        <w:outlineLvl w:val="0"/>
        <w:rPr>
          <w:rFonts w:ascii="Arial" w:eastAsia="Trebuchet MS" w:hAnsi="Arial" w:cs="Arial"/>
          <w:b/>
        </w:rPr>
      </w:pPr>
      <w:r w:rsidRPr="00417163">
        <w:rPr>
          <w:rFonts w:ascii="Arial" w:eastAsia="Trebuchet MS" w:hAnsi="Arial" w:cs="Arial"/>
          <w:b/>
        </w:rPr>
        <w:t xml:space="preserve">B - A </w:t>
      </w:r>
      <w:r>
        <w:rPr>
          <w:rFonts w:ascii="Arial" w:eastAsia="Trebuchet MS" w:hAnsi="Arial" w:cs="Arial"/>
          <w:b/>
        </w:rPr>
        <w:t>child/ vulnerable adult discloses abusive behaviour</w:t>
      </w:r>
    </w:p>
    <w:p w14:paraId="6E428355" w14:textId="77777777" w:rsidR="003A5347" w:rsidRPr="003A5347" w:rsidRDefault="003A5347" w:rsidP="00A567A9">
      <w:pPr>
        <w:pStyle w:val="Normal1"/>
        <w:ind w:left="600"/>
        <w:contextualSpacing w:val="0"/>
        <w:outlineLvl w:val="0"/>
        <w:rPr>
          <w:rFonts w:ascii="Arial" w:hAnsi="Arial" w:cs="Arial"/>
        </w:rPr>
      </w:pPr>
      <w:r w:rsidRPr="003A5347">
        <w:rPr>
          <w:rFonts w:ascii="Arial" w:eastAsia="Trebuchet MS" w:hAnsi="Arial" w:cs="Arial"/>
        </w:rPr>
        <w:t>Report the disclosure to a committee member as in Section A above. The committee member will:</w:t>
      </w:r>
    </w:p>
    <w:p w14:paraId="08B55941" w14:textId="3914EE0C"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 xml:space="preserve">1. </w:t>
      </w:r>
      <w:r w:rsidR="008029E7">
        <w:rPr>
          <w:rFonts w:ascii="Arial" w:eastAsia="Trebuchet MS" w:hAnsi="Arial" w:cs="Arial"/>
        </w:rPr>
        <w:t>Inform the individual (i.e. the person potentially at risk)</w:t>
      </w:r>
      <w:r w:rsidRPr="00417163">
        <w:rPr>
          <w:rFonts w:ascii="Arial" w:eastAsia="Trebuchet MS" w:hAnsi="Arial" w:cs="Arial"/>
        </w:rPr>
        <w:t xml:space="preserve"> at the earliest opportunity that you cannot guarantee confidentiality. Explain what this means and ensure they understand this. </w:t>
      </w:r>
    </w:p>
    <w:p w14:paraId="302DD261" w14:textId="77777777"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 xml:space="preserve">2. Listen to what they say without prejudice and accept what they say without judgement. </w:t>
      </w:r>
    </w:p>
    <w:p w14:paraId="68EC9CD1" w14:textId="729D08CB"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 xml:space="preserve">3. Use only OPEN questions when it is necessary to ask a question e.g. would you tell me what happened? </w:t>
      </w:r>
    </w:p>
    <w:p w14:paraId="5848E600" w14:textId="77777777"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 xml:space="preserve">4. Tell the individual what has happened is not their fault. </w:t>
      </w:r>
    </w:p>
    <w:p w14:paraId="7FAC734D" w14:textId="5B6F3B47"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5. Consider what steps might be necessary to ensure the individual</w:t>
      </w:r>
      <w:r w:rsidR="008029E7">
        <w:rPr>
          <w:rFonts w:ascii="Arial" w:eastAsia="Trebuchet MS" w:hAnsi="Arial" w:cs="Arial"/>
        </w:rPr>
        <w:t>’</w:t>
      </w:r>
      <w:r w:rsidRPr="00417163">
        <w:rPr>
          <w:rFonts w:ascii="Arial" w:eastAsia="Trebuchet MS" w:hAnsi="Arial" w:cs="Arial"/>
        </w:rPr>
        <w:t xml:space="preserve">s safety. </w:t>
      </w:r>
    </w:p>
    <w:p w14:paraId="15D040FE" w14:textId="77777777" w:rsidR="00A567A9" w:rsidRPr="00417163" w:rsidRDefault="00A567A9" w:rsidP="00A567A9">
      <w:pPr>
        <w:pStyle w:val="Normal1"/>
        <w:ind w:left="600"/>
        <w:contextualSpacing w:val="0"/>
        <w:rPr>
          <w:rFonts w:ascii="Arial" w:hAnsi="Arial" w:cs="Arial"/>
        </w:rPr>
      </w:pPr>
    </w:p>
    <w:p w14:paraId="715A1907" w14:textId="77777777" w:rsidR="00A567A9" w:rsidRDefault="00A567A9" w:rsidP="0006397F">
      <w:pPr>
        <w:pStyle w:val="Normal1"/>
        <w:spacing w:after="120"/>
        <w:ind w:left="601"/>
        <w:contextualSpacing w:val="0"/>
        <w:outlineLvl w:val="0"/>
        <w:rPr>
          <w:rFonts w:ascii="Arial" w:eastAsia="Trebuchet MS" w:hAnsi="Arial" w:cs="Arial"/>
          <w:b/>
        </w:rPr>
      </w:pPr>
      <w:r w:rsidRPr="00417163">
        <w:rPr>
          <w:rFonts w:ascii="Arial" w:eastAsia="Trebuchet MS" w:hAnsi="Arial" w:cs="Arial"/>
          <w:b/>
        </w:rPr>
        <w:lastRenderedPageBreak/>
        <w:t xml:space="preserve">C </w:t>
      </w:r>
      <w:r>
        <w:rPr>
          <w:rFonts w:ascii="Arial" w:eastAsia="Trebuchet MS" w:hAnsi="Arial" w:cs="Arial"/>
          <w:b/>
        </w:rPr>
        <w:t>–</w:t>
      </w:r>
      <w:r w:rsidRPr="00417163">
        <w:rPr>
          <w:rFonts w:ascii="Arial" w:eastAsia="Trebuchet MS" w:hAnsi="Arial" w:cs="Arial"/>
          <w:b/>
        </w:rPr>
        <w:t xml:space="preserve"> </w:t>
      </w:r>
      <w:r>
        <w:rPr>
          <w:rFonts w:ascii="Arial" w:eastAsia="Trebuchet MS" w:hAnsi="Arial" w:cs="Arial"/>
          <w:b/>
        </w:rPr>
        <w:t>If you receive an allegation about another person</w:t>
      </w:r>
      <w:r w:rsidRPr="00417163">
        <w:rPr>
          <w:rFonts w:ascii="Arial" w:eastAsia="Trebuchet MS" w:hAnsi="Arial" w:cs="Arial"/>
          <w:b/>
        </w:rPr>
        <w:t xml:space="preserve"> </w:t>
      </w:r>
    </w:p>
    <w:p w14:paraId="287F09B2" w14:textId="77777777" w:rsidR="003A5347" w:rsidRPr="003A5347" w:rsidRDefault="003A5347" w:rsidP="003A5347">
      <w:pPr>
        <w:pStyle w:val="Normal1"/>
        <w:ind w:left="600"/>
        <w:contextualSpacing w:val="0"/>
        <w:outlineLvl w:val="0"/>
        <w:rPr>
          <w:rFonts w:ascii="Arial" w:hAnsi="Arial" w:cs="Arial"/>
        </w:rPr>
      </w:pPr>
      <w:r w:rsidRPr="003A5347">
        <w:rPr>
          <w:rFonts w:ascii="Arial" w:eastAsia="Trebuchet MS" w:hAnsi="Arial" w:cs="Arial"/>
        </w:rPr>
        <w:t xml:space="preserve">Report the </w:t>
      </w:r>
      <w:r w:rsidR="00415069">
        <w:rPr>
          <w:rFonts w:ascii="Arial" w:eastAsia="Trebuchet MS" w:hAnsi="Arial" w:cs="Arial"/>
        </w:rPr>
        <w:t>allegation</w:t>
      </w:r>
      <w:r w:rsidRPr="003A5347">
        <w:rPr>
          <w:rFonts w:ascii="Arial" w:eastAsia="Trebuchet MS" w:hAnsi="Arial" w:cs="Arial"/>
        </w:rPr>
        <w:t xml:space="preserve"> to a committee member as in Section A above. The committee member will:</w:t>
      </w:r>
    </w:p>
    <w:p w14:paraId="2CA3B7B9" w14:textId="4244DAB9"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 xml:space="preserve">1. Record the facts as </w:t>
      </w:r>
      <w:r w:rsidR="008029E7">
        <w:rPr>
          <w:rFonts w:ascii="Arial" w:eastAsia="Trebuchet MS" w:hAnsi="Arial" w:cs="Arial"/>
        </w:rPr>
        <w:t>given</w:t>
      </w:r>
      <w:r w:rsidRPr="00417163">
        <w:rPr>
          <w:rFonts w:ascii="Arial" w:eastAsia="Trebuchet MS" w:hAnsi="Arial" w:cs="Arial"/>
        </w:rPr>
        <w:t xml:space="preserve">. </w:t>
      </w:r>
    </w:p>
    <w:p w14:paraId="1FCC07AE" w14:textId="3395198B"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 xml:space="preserve">2. </w:t>
      </w:r>
      <w:r w:rsidR="008029E7">
        <w:rPr>
          <w:rFonts w:ascii="Arial" w:eastAsia="Trebuchet MS" w:hAnsi="Arial" w:cs="Arial"/>
        </w:rPr>
        <w:t>Take reasonable to e</w:t>
      </w:r>
      <w:r w:rsidRPr="00417163">
        <w:rPr>
          <w:rFonts w:ascii="Arial" w:eastAsia="Trebuchet MS" w:hAnsi="Arial" w:cs="Arial"/>
        </w:rPr>
        <w:t>nsure the safety of the person who are making the complaint</w:t>
      </w:r>
      <w:r w:rsidR="008029E7">
        <w:rPr>
          <w:rFonts w:ascii="Arial" w:eastAsia="Trebuchet MS" w:hAnsi="Arial" w:cs="Arial"/>
        </w:rPr>
        <w:t xml:space="preserve"> at that time</w:t>
      </w:r>
      <w:r w:rsidRPr="00417163">
        <w:rPr>
          <w:rFonts w:ascii="Arial" w:eastAsia="Trebuchet MS" w:hAnsi="Arial" w:cs="Arial"/>
        </w:rPr>
        <w:t xml:space="preserve">. </w:t>
      </w:r>
    </w:p>
    <w:p w14:paraId="35C98F38" w14:textId="77777777" w:rsidR="00F614E3" w:rsidRPr="00417163" w:rsidRDefault="00F614E3" w:rsidP="008029E7">
      <w:pPr>
        <w:pStyle w:val="Normal1"/>
        <w:tabs>
          <w:tab w:val="left" w:pos="600"/>
        </w:tabs>
        <w:contextualSpacing w:val="0"/>
        <w:rPr>
          <w:rFonts w:ascii="Arial" w:hAnsi="Arial" w:cs="Arial"/>
        </w:rPr>
      </w:pPr>
    </w:p>
    <w:p w14:paraId="10881A08" w14:textId="2EB5A2AD" w:rsidR="00A567A9" w:rsidRPr="00417163" w:rsidRDefault="008029E7" w:rsidP="0006397F">
      <w:pPr>
        <w:pStyle w:val="Normal1"/>
        <w:spacing w:after="120"/>
        <w:ind w:left="601"/>
        <w:contextualSpacing w:val="0"/>
        <w:outlineLvl w:val="0"/>
        <w:rPr>
          <w:rFonts w:ascii="Arial" w:hAnsi="Arial" w:cs="Arial"/>
        </w:rPr>
      </w:pPr>
      <w:r>
        <w:rPr>
          <w:rFonts w:ascii="Arial" w:eastAsia="Trebuchet MS" w:hAnsi="Arial" w:cs="Arial"/>
          <w:b/>
        </w:rPr>
        <w:t>D</w:t>
      </w:r>
      <w:r w:rsidR="00A567A9" w:rsidRPr="00417163">
        <w:rPr>
          <w:rFonts w:ascii="Arial" w:eastAsia="Trebuchet MS" w:hAnsi="Arial" w:cs="Arial"/>
          <w:b/>
        </w:rPr>
        <w:t xml:space="preserve"> </w:t>
      </w:r>
      <w:r w:rsidR="00F614E3">
        <w:rPr>
          <w:rFonts w:ascii="Arial" w:eastAsia="Trebuchet MS" w:hAnsi="Arial" w:cs="Arial"/>
          <w:b/>
        </w:rPr>
        <w:t>–</w:t>
      </w:r>
      <w:r w:rsidR="00A567A9" w:rsidRPr="00417163">
        <w:rPr>
          <w:rFonts w:ascii="Arial" w:eastAsia="Trebuchet MS" w:hAnsi="Arial" w:cs="Arial"/>
          <w:b/>
        </w:rPr>
        <w:t xml:space="preserve"> </w:t>
      </w:r>
      <w:r w:rsidR="00F614E3">
        <w:rPr>
          <w:rFonts w:ascii="Arial" w:eastAsia="Trebuchet MS" w:hAnsi="Arial" w:cs="Arial"/>
          <w:b/>
        </w:rPr>
        <w:t>If you are accused of an abusive action</w:t>
      </w:r>
    </w:p>
    <w:p w14:paraId="505B71B5" w14:textId="77777777"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1. Make notes of all your actions/</w:t>
      </w:r>
      <w:r w:rsidR="00F614E3">
        <w:rPr>
          <w:rFonts w:ascii="Arial" w:eastAsia="Trebuchet MS" w:hAnsi="Arial" w:cs="Arial"/>
        </w:rPr>
        <w:t xml:space="preserve"> </w:t>
      </w:r>
      <w:r w:rsidRPr="00417163">
        <w:rPr>
          <w:rFonts w:ascii="Arial" w:eastAsia="Trebuchet MS" w:hAnsi="Arial" w:cs="Arial"/>
        </w:rPr>
        <w:t xml:space="preserve">contacts with the child or vulnerable adult in question as soon as possible after the allegation is presented to you. </w:t>
      </w:r>
    </w:p>
    <w:p w14:paraId="5F260D8F" w14:textId="77777777"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 xml:space="preserve">2. Ensure you are no longer working with the child or vulnerable adult making the allegation. </w:t>
      </w:r>
    </w:p>
    <w:p w14:paraId="51E31ADD" w14:textId="77777777" w:rsidR="00A567A9" w:rsidRPr="00417163" w:rsidRDefault="00A567A9" w:rsidP="00A567A9">
      <w:pPr>
        <w:pStyle w:val="Normal1"/>
        <w:ind w:left="600"/>
        <w:contextualSpacing w:val="0"/>
        <w:rPr>
          <w:rFonts w:ascii="Arial" w:hAnsi="Arial" w:cs="Arial"/>
        </w:rPr>
      </w:pPr>
      <w:r w:rsidRPr="00417163">
        <w:rPr>
          <w:rFonts w:ascii="Arial" w:eastAsia="Trebuchet MS" w:hAnsi="Arial" w:cs="Arial"/>
        </w:rPr>
        <w:t xml:space="preserve">3. </w:t>
      </w:r>
      <w:r w:rsidR="005624CB">
        <w:rPr>
          <w:rFonts w:ascii="Arial" w:eastAsia="Trebuchet MS" w:hAnsi="Arial" w:cs="Arial"/>
        </w:rPr>
        <w:t xml:space="preserve">Follow the steps in A above. </w:t>
      </w:r>
    </w:p>
    <w:p w14:paraId="29133F6E" w14:textId="01B4BDB7" w:rsidR="00A567A9" w:rsidRPr="00417163" w:rsidRDefault="00CD6A6D" w:rsidP="00A567A9">
      <w:pPr>
        <w:pStyle w:val="Normal1"/>
        <w:ind w:left="600"/>
        <w:contextualSpacing w:val="0"/>
        <w:rPr>
          <w:rFonts w:ascii="Arial" w:hAnsi="Arial" w:cs="Arial"/>
        </w:rPr>
      </w:pPr>
      <w:r>
        <w:rPr>
          <w:rFonts w:ascii="Arial" w:eastAsia="Trebuchet MS" w:hAnsi="Arial" w:cs="Arial"/>
        </w:rPr>
        <w:t>4</w:t>
      </w:r>
      <w:r w:rsidR="00A567A9" w:rsidRPr="00417163">
        <w:rPr>
          <w:rFonts w:ascii="Arial" w:eastAsia="Trebuchet MS" w:hAnsi="Arial" w:cs="Arial"/>
        </w:rPr>
        <w:t xml:space="preserve">. Consider seeking professional and legal advice. </w:t>
      </w:r>
    </w:p>
    <w:p w14:paraId="6275161B" w14:textId="36FB4EBD" w:rsidR="007E62AE" w:rsidRDefault="00CD6A6D" w:rsidP="00403552">
      <w:pPr>
        <w:pStyle w:val="Normal1"/>
        <w:ind w:left="600"/>
        <w:contextualSpacing w:val="0"/>
        <w:rPr>
          <w:rFonts w:ascii="Arial" w:eastAsia="Trebuchet MS" w:hAnsi="Arial" w:cs="Arial"/>
        </w:rPr>
      </w:pPr>
      <w:r>
        <w:rPr>
          <w:rFonts w:ascii="Arial" w:eastAsia="Trebuchet MS" w:hAnsi="Arial" w:cs="Arial"/>
        </w:rPr>
        <w:t>5</w:t>
      </w:r>
      <w:r w:rsidR="00A567A9" w:rsidRPr="00417163">
        <w:rPr>
          <w:rFonts w:ascii="Arial" w:eastAsia="Trebuchet MS" w:hAnsi="Arial" w:cs="Arial"/>
        </w:rPr>
        <w:t>. Accept that colleagues will be expected not to contact you whilst an investigation is underway. They will be as concerned about the situation as you are.</w:t>
      </w:r>
    </w:p>
    <w:p w14:paraId="3372B25D" w14:textId="77777777" w:rsidR="0006397F" w:rsidRDefault="0006397F" w:rsidP="00403552">
      <w:pPr>
        <w:pStyle w:val="Normal1"/>
        <w:ind w:left="600"/>
        <w:contextualSpacing w:val="0"/>
        <w:rPr>
          <w:rFonts w:ascii="Arial" w:eastAsia="Trebuchet MS" w:hAnsi="Arial" w:cs="Arial"/>
        </w:rPr>
      </w:pPr>
    </w:p>
    <w:p w14:paraId="40DDFE06" w14:textId="77777777" w:rsidR="004D72A2" w:rsidRPr="00417163" w:rsidRDefault="004D72A2" w:rsidP="00417163">
      <w:pPr>
        <w:pStyle w:val="Normal1"/>
        <w:ind w:left="720"/>
        <w:contextualSpacing w:val="0"/>
        <w:rPr>
          <w:rFonts w:ascii="Arial" w:eastAsia="Trebuchet MS" w:hAnsi="Arial" w:cs="Arial"/>
        </w:rPr>
      </w:pPr>
    </w:p>
    <w:p w14:paraId="1F66FB75" w14:textId="77777777" w:rsidR="00417163" w:rsidRDefault="00417163">
      <w:pPr>
        <w:pStyle w:val="Normal1"/>
        <w:contextualSpacing w:val="0"/>
        <w:rPr>
          <w:rFonts w:ascii="Arial" w:eastAsia="Trebuchet MS" w:hAnsi="Arial" w:cs="Arial"/>
          <w:b/>
        </w:rPr>
      </w:pPr>
    </w:p>
    <w:p w14:paraId="2A852456" w14:textId="77777777" w:rsidR="0006397F" w:rsidRDefault="0006397F" w:rsidP="0006397F">
      <w:pPr>
        <w:pStyle w:val="Normal1"/>
        <w:ind w:left="360"/>
        <w:contextualSpacing w:val="0"/>
        <w:rPr>
          <w:rFonts w:ascii="Arial" w:eastAsia="Trebuchet MS" w:hAnsi="Arial" w:cs="Arial"/>
          <w:b/>
          <w:sz w:val="28"/>
          <w:szCs w:val="28"/>
        </w:rPr>
      </w:pPr>
    </w:p>
    <w:p w14:paraId="4CC971B9" w14:textId="77777777" w:rsidR="000571DF" w:rsidRPr="00161282" w:rsidRDefault="000571DF" w:rsidP="00507477">
      <w:pPr>
        <w:pStyle w:val="Normal1"/>
        <w:numPr>
          <w:ilvl w:val="0"/>
          <w:numId w:val="4"/>
        </w:numPr>
        <w:contextualSpacing w:val="0"/>
        <w:rPr>
          <w:rFonts w:ascii="Arial" w:eastAsia="Trebuchet MS" w:hAnsi="Arial" w:cs="Arial"/>
          <w:b/>
          <w:sz w:val="28"/>
          <w:szCs w:val="28"/>
        </w:rPr>
      </w:pPr>
      <w:r w:rsidRPr="00161282">
        <w:rPr>
          <w:rFonts w:ascii="Arial" w:eastAsia="Trebuchet MS" w:hAnsi="Arial" w:cs="Arial"/>
          <w:b/>
          <w:sz w:val="28"/>
          <w:szCs w:val="28"/>
        </w:rPr>
        <w:t>Designated lead</w:t>
      </w:r>
    </w:p>
    <w:p w14:paraId="4302CF28" w14:textId="77777777" w:rsidR="00382655" w:rsidRDefault="00382655" w:rsidP="007B56DE">
      <w:pPr>
        <w:pStyle w:val="Normal1"/>
        <w:ind w:left="360"/>
        <w:contextualSpacing w:val="0"/>
        <w:rPr>
          <w:rFonts w:ascii="Arial" w:eastAsia="Trebuchet MS" w:hAnsi="Arial" w:cs="Arial"/>
          <w:b/>
          <w:sz w:val="28"/>
          <w:szCs w:val="28"/>
        </w:rPr>
      </w:pPr>
    </w:p>
    <w:p w14:paraId="400CD2AB" w14:textId="777CACF8" w:rsidR="007B56DE" w:rsidRDefault="007B56DE" w:rsidP="007B56DE">
      <w:r>
        <w:rPr>
          <w:noProof/>
          <w:lang w:eastAsia="en-GB"/>
        </w:rPr>
        <mc:AlternateContent>
          <mc:Choice Requires="wps">
            <w:drawing>
              <wp:anchor distT="0" distB="0" distL="114300" distR="114300" simplePos="0" relativeHeight="251659264" behindDoc="0" locked="0" layoutInCell="1" allowOverlap="1" wp14:anchorId="6797FCAE" wp14:editId="4F85BCB5">
                <wp:simplePos x="0" y="0"/>
                <wp:positionH relativeFrom="column">
                  <wp:posOffset>1525270</wp:posOffset>
                </wp:positionH>
                <wp:positionV relativeFrom="paragraph">
                  <wp:posOffset>0</wp:posOffset>
                </wp:positionV>
                <wp:extent cx="3095625" cy="619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19125"/>
                        </a:xfrm>
                        <a:prstGeom prst="rect">
                          <a:avLst/>
                        </a:prstGeom>
                        <a:solidFill>
                          <a:srgbClr val="FF3300"/>
                        </a:solidFill>
                        <a:ln w="9525">
                          <a:solidFill>
                            <a:srgbClr val="000000"/>
                          </a:solidFill>
                          <a:miter lim="800000"/>
                          <a:headEnd/>
                          <a:tailEnd/>
                        </a:ln>
                      </wps:spPr>
                      <wps:txbx>
                        <w:txbxContent>
                          <w:p w14:paraId="5D953486" w14:textId="77777777" w:rsidR="007B56DE" w:rsidRPr="00686B37" w:rsidRDefault="007B56DE" w:rsidP="007B56DE">
                            <w:pPr>
                              <w:jc w:val="center"/>
                              <w:rPr>
                                <w:b/>
                              </w:rPr>
                            </w:pPr>
                            <w:r w:rsidRPr="00686B37">
                              <w:rPr>
                                <w:b/>
                              </w:rPr>
                              <w:t>A volunteer is concerned that there is a safeguarding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7FCAE" id="_x0000_t202" coordsize="21600,21600" o:spt="202" path="m,l,21600r21600,l21600,xe">
                <v:stroke joinstyle="miter"/>
                <v:path gradientshapeok="t" o:connecttype="rect"/>
              </v:shapetype>
              <v:shape id="Text Box 2" o:spid="_x0000_s1026" type="#_x0000_t202" style="position:absolute;margin-left:120.1pt;margin-top:0;width:243.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" fillcolor="#f30">
                <v:textbox>
                  <w:txbxContent>
                    <w:p w14:paraId="5D953486" w14:textId="77777777" w:rsidR="007B56DE" w:rsidRPr="00686B37" w:rsidRDefault="007B56DE" w:rsidP="007B56DE">
                      <w:pPr>
                        <w:jc w:val="center"/>
                        <w:rPr>
                          <w:b/>
                        </w:rPr>
                      </w:pPr>
                      <w:r w:rsidRPr="00686B37">
                        <w:rPr>
                          <w:b/>
                        </w:rPr>
                        <w:t>A volunteer is concerned that there is a safeguarding issue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6FAC9BB" wp14:editId="1E19DC15">
                <wp:simplePos x="0" y="0"/>
                <wp:positionH relativeFrom="column">
                  <wp:posOffset>676274</wp:posOffset>
                </wp:positionH>
                <wp:positionV relativeFrom="paragraph">
                  <wp:posOffset>5972175</wp:posOffset>
                </wp:positionV>
                <wp:extent cx="4410075" cy="1403985"/>
                <wp:effectExtent l="0" t="0" r="2857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solidFill>
                            <a:srgbClr val="000000"/>
                          </a:solidFill>
                          <a:miter lim="800000"/>
                          <a:headEnd/>
                          <a:tailEnd/>
                        </a:ln>
                      </wps:spPr>
                      <wps:txbx>
                        <w:txbxContent>
                          <w:p w14:paraId="3E290886" w14:textId="77777777" w:rsidR="007B56DE" w:rsidRDefault="007B56DE" w:rsidP="007B56DE">
                            <w:pPr>
                              <w:rPr>
                                <w:rFonts w:cstheme="minorHAnsi"/>
                              </w:rPr>
                            </w:pPr>
                            <w:r w:rsidRPr="00847DC2">
                              <w:rPr>
                                <w:rFonts w:cstheme="minorHAnsi"/>
                              </w:rPr>
                              <w:t xml:space="preserve">The </w:t>
                            </w:r>
                            <w:r>
                              <w:rPr>
                                <w:rFonts w:cstheme="minorHAnsi"/>
                              </w:rPr>
                              <w:t xml:space="preserve">Safeguarding Officers </w:t>
                            </w:r>
                            <w:r w:rsidRPr="00847DC2">
                              <w:rPr>
                                <w:rFonts w:cstheme="minorHAnsi"/>
                              </w:rPr>
                              <w:t>are responsible for ensuring the policies and procedures are up to date and are being implemented correctly.</w:t>
                            </w:r>
                          </w:p>
                          <w:p w14:paraId="4738C86F" w14:textId="77777777" w:rsidR="007B56DE" w:rsidRPr="00686B37" w:rsidRDefault="007B56DE" w:rsidP="007B56DE">
                            <w:pPr>
                              <w:spacing w:after="0"/>
                              <w:rPr>
                                <w:rFonts w:cstheme="minorHAnsi"/>
                                <w:b/>
                              </w:rPr>
                            </w:pPr>
                            <w:r w:rsidRPr="00686B37">
                              <w:rPr>
                                <w:rFonts w:cstheme="minorHAnsi"/>
                                <w:b/>
                              </w:rPr>
                              <w:t>The Safeguarding Officers should report concerns to:</w:t>
                            </w:r>
                          </w:p>
                          <w:p w14:paraId="686E164D" w14:textId="77777777" w:rsidR="007B56DE" w:rsidRPr="00686B37" w:rsidRDefault="007B56DE" w:rsidP="007B56DE">
                            <w:pPr>
                              <w:spacing w:after="0"/>
                              <w:rPr>
                                <w:rFonts w:cstheme="minorHAnsi"/>
                                <w:b/>
                              </w:rPr>
                            </w:pPr>
                            <w:r w:rsidRPr="00686B37">
                              <w:rPr>
                                <w:rFonts w:cstheme="minorHAnsi"/>
                                <w:b/>
                              </w:rPr>
                              <w:t>Dorset Children’s Advice and Duty Service: 01305 228558</w:t>
                            </w:r>
                          </w:p>
                          <w:p w14:paraId="625A68DA" w14:textId="77777777" w:rsidR="007B56DE" w:rsidRPr="00686B37" w:rsidRDefault="007B56DE" w:rsidP="007B56DE">
                            <w:pPr>
                              <w:rPr>
                                <w:rFonts w:cstheme="minorHAnsi"/>
                                <w:b/>
                              </w:rPr>
                            </w:pPr>
                            <w:r w:rsidRPr="00686B37">
                              <w:rPr>
                                <w:rFonts w:cstheme="minorHAnsi"/>
                                <w:b/>
                              </w:rPr>
                              <w:t>Adults: 01305 221015</w:t>
                            </w:r>
                          </w:p>
                          <w:p w14:paraId="41756E14" w14:textId="77777777" w:rsidR="007B56DE" w:rsidRPr="00D67298" w:rsidRDefault="007B56DE" w:rsidP="007B56DE">
                            <w:pPr>
                              <w:rPr>
                                <w:rFonts w:cstheme="minorHAnsi"/>
                              </w:rPr>
                            </w:pPr>
                            <w:r w:rsidRPr="00D67298">
                              <w:rPr>
                                <w:rFonts w:cstheme="minorHAnsi"/>
                              </w:rPr>
                              <w:t xml:space="preserve"> </w:t>
                            </w:r>
                            <w:r w:rsidRPr="00D67298">
                              <w:rPr>
                                <w:rFonts w:cstheme="minorHAnsi"/>
                                <w:i/>
                                <w:iCs/>
                              </w:rPr>
                              <w:t>NB. It is not the role of the Chair or committee members to decide if abuse has taken place. This is the task of the social services department who have the legal responsibility to investigate.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AC9BB" id="_x0000_s1027" type="#_x0000_t202" style="position:absolute;margin-left:53.25pt;margin-top:470.25pt;width:347.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">
                <v:textbox style="mso-fit-shape-to-text:t">
                  <w:txbxContent>
                    <w:p w14:paraId="3E290886" w14:textId="77777777" w:rsidR="007B56DE" w:rsidRDefault="007B56DE" w:rsidP="007B56DE">
                      <w:pPr>
                        <w:rPr>
                          <w:rFonts w:cstheme="minorHAnsi"/>
                        </w:rPr>
                      </w:pPr>
                      <w:r w:rsidRPr="00847DC2">
                        <w:rPr>
                          <w:rFonts w:cstheme="minorHAnsi"/>
                        </w:rPr>
                        <w:t xml:space="preserve">The </w:t>
                      </w:r>
                      <w:r>
                        <w:rPr>
                          <w:rFonts w:cstheme="minorHAnsi"/>
                        </w:rPr>
                        <w:t xml:space="preserve">Safeguarding Officers </w:t>
                      </w:r>
                      <w:r w:rsidRPr="00847DC2">
                        <w:rPr>
                          <w:rFonts w:cstheme="minorHAnsi"/>
                        </w:rPr>
                        <w:t>are responsible for ensuring the policies and procedures are up to date and are being implemented correctly.</w:t>
                      </w:r>
                    </w:p>
                    <w:p w14:paraId="4738C86F" w14:textId="77777777" w:rsidR="007B56DE" w:rsidRPr="00686B37" w:rsidRDefault="007B56DE" w:rsidP="007B56DE">
                      <w:pPr>
                        <w:spacing w:after="0"/>
                        <w:rPr>
                          <w:rFonts w:cstheme="minorHAnsi"/>
                          <w:b/>
                        </w:rPr>
                      </w:pPr>
                      <w:r w:rsidRPr="00686B37">
                        <w:rPr>
                          <w:rFonts w:cstheme="minorHAnsi"/>
                          <w:b/>
                        </w:rPr>
                        <w:t>The Safeguarding Officers should report concerns to:</w:t>
                      </w:r>
                    </w:p>
                    <w:p w14:paraId="686E164D" w14:textId="77777777" w:rsidR="007B56DE" w:rsidRPr="00686B37" w:rsidRDefault="007B56DE" w:rsidP="007B56DE">
                      <w:pPr>
                        <w:spacing w:after="0"/>
                        <w:rPr>
                          <w:rFonts w:cstheme="minorHAnsi"/>
                          <w:b/>
                        </w:rPr>
                      </w:pPr>
                      <w:r w:rsidRPr="00686B37">
                        <w:rPr>
                          <w:rFonts w:cstheme="minorHAnsi"/>
                          <w:b/>
                        </w:rPr>
                        <w:t>Dorset Children’s Advice and Duty Service: 01305 228558</w:t>
                      </w:r>
                    </w:p>
                    <w:p w14:paraId="625A68DA" w14:textId="77777777" w:rsidR="007B56DE" w:rsidRPr="00686B37" w:rsidRDefault="007B56DE" w:rsidP="007B56DE">
                      <w:pPr>
                        <w:rPr>
                          <w:rFonts w:cstheme="minorHAnsi"/>
                          <w:b/>
                        </w:rPr>
                      </w:pPr>
                      <w:r w:rsidRPr="00686B37">
                        <w:rPr>
                          <w:rFonts w:cstheme="minorHAnsi"/>
                          <w:b/>
                        </w:rPr>
                        <w:t>Adults: 01305 221015</w:t>
                      </w:r>
                    </w:p>
                    <w:p w14:paraId="41756E14" w14:textId="77777777" w:rsidR="007B56DE" w:rsidRPr="00D67298" w:rsidRDefault="007B56DE" w:rsidP="007B56DE">
                      <w:pPr>
                        <w:rPr>
                          <w:rFonts w:cstheme="minorHAnsi"/>
                        </w:rPr>
                      </w:pPr>
                      <w:r w:rsidRPr="00D67298">
                        <w:rPr>
                          <w:rFonts w:cstheme="minorHAnsi"/>
                        </w:rPr>
                        <w:t xml:space="preserve"> </w:t>
                      </w:r>
                      <w:r w:rsidRPr="00D67298">
                        <w:rPr>
                          <w:rFonts w:cstheme="minorHAnsi"/>
                          <w:i/>
                          <w:iCs/>
                        </w:rPr>
                        <w:t>NB. It is not the role of the Chair or committee members to decide if abuse has taken place. This is the task of the social services department who have the legal responsibility to investigate.</w:t>
                      </w:r>
                    </w:p>
                  </w:txbxContent>
                </v:textbox>
              </v:shape>
            </w:pict>
          </mc:Fallback>
        </mc:AlternateContent>
      </w:r>
    </w:p>
    <w:p w14:paraId="5DD20839" w14:textId="77777777" w:rsidR="00382655" w:rsidRDefault="00382655" w:rsidP="007B56DE">
      <w:pPr>
        <w:pStyle w:val="Normal1"/>
        <w:ind w:left="360"/>
        <w:contextualSpacing w:val="0"/>
        <w:rPr>
          <w:rFonts w:ascii="Arial" w:eastAsia="Trebuchet MS" w:hAnsi="Arial" w:cs="Arial"/>
          <w:b/>
          <w:sz w:val="28"/>
          <w:szCs w:val="28"/>
        </w:rPr>
      </w:pPr>
    </w:p>
    <w:p w14:paraId="5D92529D" w14:textId="1F5E909A" w:rsidR="00382655" w:rsidRDefault="007B56DE" w:rsidP="007B56DE">
      <w:pPr>
        <w:pStyle w:val="Normal1"/>
        <w:ind w:left="360"/>
        <w:contextualSpacing w:val="0"/>
        <w:rPr>
          <w:rFonts w:ascii="Arial" w:eastAsia="Trebuchet MS" w:hAnsi="Arial" w:cs="Arial"/>
          <w:b/>
          <w:sz w:val="28"/>
          <w:szCs w:val="28"/>
        </w:rPr>
      </w:pPr>
      <w:r>
        <w:rPr>
          <w:noProof/>
          <w:lang w:eastAsia="en-GB"/>
        </w:rPr>
        <mc:AlternateContent>
          <mc:Choice Requires="wps">
            <w:drawing>
              <wp:anchor distT="0" distB="0" distL="114300" distR="114300" simplePos="0" relativeHeight="251660288" behindDoc="0" locked="0" layoutInCell="1" allowOverlap="1" wp14:anchorId="41CE26AC" wp14:editId="045BCA6F">
                <wp:simplePos x="0" y="0"/>
                <wp:positionH relativeFrom="column">
                  <wp:posOffset>3048000</wp:posOffset>
                </wp:positionH>
                <wp:positionV relativeFrom="paragraph">
                  <wp:posOffset>96520</wp:posOffset>
                </wp:positionV>
                <wp:extent cx="0" cy="484505"/>
                <wp:effectExtent l="95250" t="0" r="76200" b="48895"/>
                <wp:wrapNone/>
                <wp:docPr id="2" name="Straight Arrow Connector 2"/>
                <wp:cNvGraphicFramePr/>
                <a:graphic xmlns:a="http://schemas.openxmlformats.org/drawingml/2006/main">
                  <a:graphicData uri="http://schemas.microsoft.com/office/word/2010/wordprocessingShape">
                    <wps:wsp>
                      <wps:cNvCnPr/>
                      <wps:spPr>
                        <a:xfrm>
                          <a:off x="0" y="0"/>
                          <a:ext cx="0" cy="48450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6147BD" id="_x0000_t32" coordsize="21600,21600" o:spt="32" o:oned="t" path="m,l21600,21600e" filled="f">
                <v:path arrowok="t" fillok="f" o:connecttype="none"/>
                <o:lock v:ext="edit" shapetype="t"/>
              </v:shapetype>
              <v:shape id="Straight Arrow Connector 2" o:spid="_x0000_s1026" type="#_x0000_t32" style="position:absolute;margin-left:240pt;margin-top:7.6pt;width:0;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" strokecolor="black [3040]" strokeweight="1.5pt">
                <v:stroke endarrow="open"/>
              </v:shape>
            </w:pict>
          </mc:Fallback>
        </mc:AlternateContent>
      </w:r>
    </w:p>
    <w:p w14:paraId="51783E0E" w14:textId="77777777" w:rsidR="00382655" w:rsidRDefault="00382655" w:rsidP="007B56DE">
      <w:pPr>
        <w:pStyle w:val="Normal1"/>
        <w:ind w:left="360"/>
        <w:contextualSpacing w:val="0"/>
        <w:rPr>
          <w:rFonts w:ascii="Arial" w:eastAsia="Trebuchet MS" w:hAnsi="Arial" w:cs="Arial"/>
          <w:b/>
          <w:sz w:val="28"/>
          <w:szCs w:val="28"/>
        </w:rPr>
      </w:pPr>
    </w:p>
    <w:p w14:paraId="0CF183F1" w14:textId="6478B268" w:rsidR="00382655" w:rsidRDefault="007B56DE" w:rsidP="007B56DE">
      <w:pPr>
        <w:pStyle w:val="Normal1"/>
        <w:ind w:left="360"/>
        <w:contextualSpacing w:val="0"/>
        <w:rPr>
          <w:rFonts w:ascii="Arial" w:eastAsia="Trebuchet MS" w:hAnsi="Arial" w:cs="Arial"/>
          <w:b/>
          <w:sz w:val="28"/>
          <w:szCs w:val="28"/>
        </w:rPr>
      </w:pPr>
      <w:r>
        <w:rPr>
          <w:noProof/>
          <w:lang w:eastAsia="en-GB"/>
        </w:rPr>
        <mc:AlternateContent>
          <mc:Choice Requires="wps">
            <w:drawing>
              <wp:anchor distT="0" distB="0" distL="114300" distR="114300" simplePos="0" relativeHeight="251661312" behindDoc="0" locked="0" layoutInCell="1" allowOverlap="1" wp14:anchorId="72EBEB60" wp14:editId="2E6A173F">
                <wp:simplePos x="0" y="0"/>
                <wp:positionH relativeFrom="column">
                  <wp:posOffset>1704975</wp:posOffset>
                </wp:positionH>
                <wp:positionV relativeFrom="paragraph">
                  <wp:posOffset>170180</wp:posOffset>
                </wp:positionV>
                <wp:extent cx="2374265" cy="1266825"/>
                <wp:effectExtent l="0" t="0" r="260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6825"/>
                        </a:xfrm>
                        <a:prstGeom prst="rect">
                          <a:avLst/>
                        </a:prstGeom>
                        <a:solidFill>
                          <a:srgbClr val="FFFF99"/>
                        </a:solidFill>
                        <a:ln w="9525">
                          <a:solidFill>
                            <a:srgbClr val="000000"/>
                          </a:solidFill>
                          <a:miter lim="800000"/>
                          <a:headEnd/>
                          <a:tailEnd/>
                        </a:ln>
                      </wps:spPr>
                      <wps:txbx>
                        <w:txbxContent>
                          <w:p w14:paraId="2BC9D3D9" w14:textId="77777777" w:rsidR="007B56DE" w:rsidRPr="00686B37" w:rsidRDefault="007B56DE" w:rsidP="007B56DE">
                            <w:pPr>
                              <w:spacing w:after="0"/>
                              <w:jc w:val="center"/>
                              <w:rPr>
                                <w:b/>
                              </w:rPr>
                            </w:pPr>
                            <w:r w:rsidRPr="00686B37">
                              <w:rPr>
                                <w:b/>
                              </w:rPr>
                              <w:t>They report concerns ASAP to Safeguarding Officer:</w:t>
                            </w:r>
                          </w:p>
                          <w:p w14:paraId="78D103F2" w14:textId="77777777" w:rsidR="007B56DE" w:rsidRPr="00686B37" w:rsidRDefault="007B56DE" w:rsidP="007B56DE">
                            <w:pPr>
                              <w:pStyle w:val="ListParagraph"/>
                              <w:numPr>
                                <w:ilvl w:val="0"/>
                                <w:numId w:val="3"/>
                              </w:numPr>
                              <w:rPr>
                                <w:b/>
                              </w:rPr>
                            </w:pPr>
                            <w:r w:rsidRPr="00686B37">
                              <w:rPr>
                                <w:b/>
                              </w:rPr>
                              <w:t>Chair</w:t>
                            </w:r>
                          </w:p>
                          <w:p w14:paraId="05914C22" w14:textId="77777777" w:rsidR="007B56DE" w:rsidRPr="00686B37" w:rsidRDefault="007B56DE" w:rsidP="007B56DE">
                            <w:pPr>
                              <w:pStyle w:val="ListParagraph"/>
                              <w:numPr>
                                <w:ilvl w:val="0"/>
                                <w:numId w:val="3"/>
                              </w:numPr>
                              <w:rPr>
                                <w:b/>
                              </w:rPr>
                            </w:pPr>
                            <w:r w:rsidRPr="00686B37">
                              <w:rPr>
                                <w:b/>
                              </w:rPr>
                              <w:t>Vice Chair</w:t>
                            </w:r>
                          </w:p>
                          <w:p w14:paraId="32227983" w14:textId="77777777" w:rsidR="007B56DE" w:rsidRPr="00686B37" w:rsidRDefault="007B56DE" w:rsidP="007B56DE">
                            <w:pPr>
                              <w:pStyle w:val="ListParagraph"/>
                              <w:numPr>
                                <w:ilvl w:val="0"/>
                                <w:numId w:val="3"/>
                              </w:numPr>
                              <w:rPr>
                                <w:b/>
                              </w:rPr>
                            </w:pPr>
                            <w:r w:rsidRPr="00686B37">
                              <w:rPr>
                                <w:b/>
                              </w:rPr>
                              <w:t>Secretary</w:t>
                            </w:r>
                          </w:p>
                          <w:p w14:paraId="6F9C632A" w14:textId="77777777" w:rsidR="007B56DE" w:rsidRPr="00686B37" w:rsidRDefault="007B56DE" w:rsidP="007B56DE">
                            <w:pPr>
                              <w:pStyle w:val="ListParagraph"/>
                              <w:numPr>
                                <w:ilvl w:val="0"/>
                                <w:numId w:val="3"/>
                              </w:numPr>
                              <w:rPr>
                                <w:b/>
                              </w:rPr>
                            </w:pPr>
                            <w:r w:rsidRPr="00686B37">
                              <w:rPr>
                                <w:b/>
                              </w:rPr>
                              <w:t>Treasurer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EBEB60" id="_x0000_s1028" type="#_x0000_t202" style="position:absolute;left:0;text-align:left;margin-left:134.25pt;margin-top:13.4pt;width:186.95pt;height:99.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" fillcolor="#ff9">
                <v:textbox>
                  <w:txbxContent>
                    <w:p w14:paraId="2BC9D3D9" w14:textId="77777777" w:rsidR="007B56DE" w:rsidRPr="00686B37" w:rsidRDefault="007B56DE" w:rsidP="007B56DE">
                      <w:pPr>
                        <w:spacing w:after="0"/>
                        <w:jc w:val="center"/>
                        <w:rPr>
                          <w:b/>
                        </w:rPr>
                      </w:pPr>
                      <w:r w:rsidRPr="00686B37">
                        <w:rPr>
                          <w:b/>
                        </w:rPr>
                        <w:t>They report concerns ASAP to Safeguarding Officer:</w:t>
                      </w:r>
                    </w:p>
                    <w:p w14:paraId="78D103F2" w14:textId="77777777" w:rsidR="007B56DE" w:rsidRPr="00686B37" w:rsidRDefault="007B56DE" w:rsidP="007B56DE">
                      <w:pPr>
                        <w:pStyle w:val="ListParagraph"/>
                        <w:numPr>
                          <w:ilvl w:val="0"/>
                          <w:numId w:val="3"/>
                        </w:numPr>
                        <w:rPr>
                          <w:b/>
                        </w:rPr>
                      </w:pPr>
                      <w:r w:rsidRPr="00686B37">
                        <w:rPr>
                          <w:b/>
                        </w:rPr>
                        <w:t>Chair</w:t>
                      </w:r>
                    </w:p>
                    <w:p w14:paraId="05914C22" w14:textId="77777777" w:rsidR="007B56DE" w:rsidRPr="00686B37" w:rsidRDefault="007B56DE" w:rsidP="007B56DE">
                      <w:pPr>
                        <w:pStyle w:val="ListParagraph"/>
                        <w:numPr>
                          <w:ilvl w:val="0"/>
                          <w:numId w:val="3"/>
                        </w:numPr>
                        <w:rPr>
                          <w:b/>
                        </w:rPr>
                      </w:pPr>
                      <w:r w:rsidRPr="00686B37">
                        <w:rPr>
                          <w:b/>
                        </w:rPr>
                        <w:t>Vice Chair</w:t>
                      </w:r>
                    </w:p>
                    <w:p w14:paraId="32227983" w14:textId="77777777" w:rsidR="007B56DE" w:rsidRPr="00686B37" w:rsidRDefault="007B56DE" w:rsidP="007B56DE">
                      <w:pPr>
                        <w:pStyle w:val="ListParagraph"/>
                        <w:numPr>
                          <w:ilvl w:val="0"/>
                          <w:numId w:val="3"/>
                        </w:numPr>
                        <w:rPr>
                          <w:b/>
                        </w:rPr>
                      </w:pPr>
                      <w:r w:rsidRPr="00686B37">
                        <w:rPr>
                          <w:b/>
                        </w:rPr>
                        <w:t>Secretary</w:t>
                      </w:r>
                    </w:p>
                    <w:p w14:paraId="6F9C632A" w14:textId="77777777" w:rsidR="007B56DE" w:rsidRPr="00686B37" w:rsidRDefault="007B56DE" w:rsidP="007B56DE">
                      <w:pPr>
                        <w:pStyle w:val="ListParagraph"/>
                        <w:numPr>
                          <w:ilvl w:val="0"/>
                          <w:numId w:val="3"/>
                        </w:numPr>
                        <w:rPr>
                          <w:b/>
                        </w:rPr>
                      </w:pPr>
                      <w:r w:rsidRPr="00686B37">
                        <w:rPr>
                          <w:b/>
                        </w:rPr>
                        <w:t>Treasurer</w:t>
                      </w:r>
                    </w:p>
                  </w:txbxContent>
                </v:textbox>
              </v:shape>
            </w:pict>
          </mc:Fallback>
        </mc:AlternateContent>
      </w:r>
    </w:p>
    <w:p w14:paraId="6BE0D558" w14:textId="77777777" w:rsidR="007B56DE" w:rsidRDefault="007B56DE" w:rsidP="00F618B1">
      <w:pPr>
        <w:pStyle w:val="Normal1"/>
        <w:contextualSpacing w:val="0"/>
        <w:rPr>
          <w:rFonts w:ascii="Arial" w:eastAsia="Trebuchet MS" w:hAnsi="Arial" w:cs="Arial"/>
          <w:b/>
          <w:sz w:val="28"/>
          <w:szCs w:val="28"/>
        </w:rPr>
      </w:pPr>
    </w:p>
    <w:p w14:paraId="2B6583E9" w14:textId="77777777" w:rsidR="007B56DE" w:rsidRDefault="007B56DE" w:rsidP="007B56DE">
      <w:pPr>
        <w:pStyle w:val="Normal1"/>
        <w:ind w:left="360"/>
        <w:contextualSpacing w:val="0"/>
        <w:rPr>
          <w:rFonts w:ascii="Arial" w:eastAsia="Trebuchet MS" w:hAnsi="Arial" w:cs="Arial"/>
          <w:b/>
          <w:sz w:val="28"/>
          <w:szCs w:val="28"/>
        </w:rPr>
      </w:pPr>
    </w:p>
    <w:p w14:paraId="70824DB2" w14:textId="0CFF5446" w:rsidR="007B56DE" w:rsidRDefault="007B56DE" w:rsidP="007B56DE">
      <w:pPr>
        <w:pStyle w:val="Normal1"/>
        <w:ind w:left="360"/>
        <w:contextualSpacing w:val="0"/>
        <w:rPr>
          <w:rFonts w:ascii="Arial" w:eastAsia="Trebuchet MS" w:hAnsi="Arial" w:cs="Arial"/>
          <w:b/>
          <w:sz w:val="28"/>
          <w:szCs w:val="28"/>
        </w:rPr>
      </w:pPr>
      <w:r>
        <w:rPr>
          <w:noProof/>
          <w:lang w:eastAsia="en-GB"/>
        </w:rPr>
        <mc:AlternateContent>
          <mc:Choice Requires="wps">
            <w:drawing>
              <wp:anchor distT="0" distB="0" distL="114300" distR="114300" simplePos="0" relativeHeight="251664384" behindDoc="0" locked="0" layoutInCell="1" allowOverlap="1" wp14:anchorId="6799D907" wp14:editId="74F18AA7">
                <wp:simplePos x="0" y="0"/>
                <wp:positionH relativeFrom="column">
                  <wp:posOffset>3048000</wp:posOffset>
                </wp:positionH>
                <wp:positionV relativeFrom="paragraph">
                  <wp:posOffset>5715</wp:posOffset>
                </wp:positionV>
                <wp:extent cx="0" cy="6096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609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7AAD7" id="Straight Arrow Connector 7" o:spid="_x0000_s1026" type="#_x0000_t32" style="position:absolute;margin-left:240pt;margin-top:.45pt;width:0;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" strokecolor="black [3213]" strokeweight="1.5pt">
                <v:stroke endarrow="open"/>
              </v:shape>
            </w:pict>
          </mc:Fallback>
        </mc:AlternateContent>
      </w:r>
    </w:p>
    <w:p w14:paraId="51EB8D84" w14:textId="77777777" w:rsidR="007B56DE" w:rsidRDefault="007B56DE" w:rsidP="007B56DE">
      <w:pPr>
        <w:pStyle w:val="Normal1"/>
        <w:ind w:left="360"/>
        <w:contextualSpacing w:val="0"/>
        <w:rPr>
          <w:rFonts w:ascii="Arial" w:eastAsia="Trebuchet MS" w:hAnsi="Arial" w:cs="Arial"/>
          <w:b/>
          <w:sz w:val="28"/>
          <w:szCs w:val="28"/>
        </w:rPr>
      </w:pPr>
    </w:p>
    <w:p w14:paraId="54A0D180" w14:textId="77777777" w:rsidR="007B56DE" w:rsidRDefault="007B56DE" w:rsidP="007B56DE">
      <w:pPr>
        <w:pStyle w:val="Normal1"/>
        <w:ind w:left="360"/>
        <w:contextualSpacing w:val="0"/>
        <w:rPr>
          <w:rFonts w:ascii="Arial" w:eastAsia="Trebuchet MS" w:hAnsi="Arial" w:cs="Arial"/>
          <w:b/>
          <w:sz w:val="28"/>
          <w:szCs w:val="28"/>
        </w:rPr>
      </w:pPr>
    </w:p>
    <w:p w14:paraId="3891FF75" w14:textId="4A4E3D96" w:rsidR="007B56DE" w:rsidRDefault="007B56DE" w:rsidP="007B56DE">
      <w:pPr>
        <w:pStyle w:val="Normal1"/>
        <w:ind w:left="360"/>
        <w:contextualSpacing w:val="0"/>
        <w:rPr>
          <w:rFonts w:ascii="Arial" w:eastAsia="Trebuchet MS" w:hAnsi="Arial" w:cs="Arial"/>
          <w:b/>
          <w:sz w:val="28"/>
          <w:szCs w:val="28"/>
        </w:rPr>
      </w:pPr>
      <w:r>
        <w:rPr>
          <w:noProof/>
          <w:lang w:eastAsia="en-GB"/>
        </w:rPr>
        <mc:AlternateContent>
          <mc:Choice Requires="wps">
            <w:drawing>
              <wp:anchor distT="0" distB="0" distL="114300" distR="114300" simplePos="0" relativeHeight="251662336" behindDoc="0" locked="0" layoutInCell="1" allowOverlap="1" wp14:anchorId="00E0EE24" wp14:editId="505F624D">
                <wp:simplePos x="0" y="0"/>
                <wp:positionH relativeFrom="column">
                  <wp:posOffset>1696720</wp:posOffset>
                </wp:positionH>
                <wp:positionV relativeFrom="paragraph">
                  <wp:posOffset>2540</wp:posOffset>
                </wp:positionV>
                <wp:extent cx="2374265" cy="1403985"/>
                <wp:effectExtent l="0" t="0" r="2603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99"/>
                        </a:solidFill>
                        <a:ln w="9525">
                          <a:solidFill>
                            <a:srgbClr val="000000"/>
                          </a:solidFill>
                          <a:miter lim="800000"/>
                          <a:headEnd/>
                          <a:tailEnd/>
                        </a:ln>
                      </wps:spPr>
                      <wps:txbx>
                        <w:txbxContent>
                          <w:p w14:paraId="5A87EE32" w14:textId="77777777" w:rsidR="007B56DE" w:rsidRPr="00686B37" w:rsidRDefault="007B56DE" w:rsidP="007B56DE">
                            <w:pPr>
                              <w:rPr>
                                <w:b/>
                              </w:rPr>
                            </w:pPr>
                            <w:r w:rsidRPr="00686B37">
                              <w:rPr>
                                <w:b/>
                              </w:rPr>
                              <w:t>Safeguarding Officer investigates following policies and procedures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E0EE24" id="_x0000_s1029" type="#_x0000_t202" style="position:absolute;left:0;text-align:left;margin-left:133.6pt;margin-top:.2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" fillcolor="#ff9">
                <v:textbox style="mso-fit-shape-to-text:t">
                  <w:txbxContent>
                    <w:p w14:paraId="5A87EE32" w14:textId="77777777" w:rsidR="007B56DE" w:rsidRPr="00686B37" w:rsidRDefault="007B56DE" w:rsidP="007B56DE">
                      <w:pPr>
                        <w:rPr>
                          <w:b/>
                        </w:rPr>
                      </w:pPr>
                      <w:r w:rsidRPr="00686B37">
                        <w:rPr>
                          <w:b/>
                        </w:rPr>
                        <w:t>Safeguarding Officer investigates following policies and procedures</w:t>
                      </w:r>
                    </w:p>
                  </w:txbxContent>
                </v:textbox>
              </v:shape>
            </w:pict>
          </mc:Fallback>
        </mc:AlternateContent>
      </w:r>
    </w:p>
    <w:p w14:paraId="5401EAD1" w14:textId="77777777" w:rsidR="007B56DE" w:rsidRDefault="007B56DE" w:rsidP="007B56DE">
      <w:pPr>
        <w:pStyle w:val="Normal1"/>
        <w:ind w:left="360"/>
        <w:contextualSpacing w:val="0"/>
        <w:rPr>
          <w:rFonts w:ascii="Arial" w:eastAsia="Trebuchet MS" w:hAnsi="Arial" w:cs="Arial"/>
          <w:b/>
          <w:sz w:val="28"/>
          <w:szCs w:val="28"/>
        </w:rPr>
      </w:pPr>
    </w:p>
    <w:p w14:paraId="689A406B" w14:textId="77777777" w:rsidR="007B56DE" w:rsidRDefault="007B56DE" w:rsidP="007B56DE">
      <w:pPr>
        <w:pStyle w:val="Normal1"/>
        <w:ind w:left="360"/>
        <w:contextualSpacing w:val="0"/>
        <w:rPr>
          <w:rFonts w:ascii="Arial" w:eastAsia="Trebuchet MS" w:hAnsi="Arial" w:cs="Arial"/>
          <w:b/>
          <w:sz w:val="28"/>
          <w:szCs w:val="28"/>
        </w:rPr>
      </w:pPr>
    </w:p>
    <w:p w14:paraId="00A649AD" w14:textId="68398ADF" w:rsidR="007B56DE" w:rsidRDefault="007B56DE" w:rsidP="007B56DE">
      <w:pPr>
        <w:pStyle w:val="Normal1"/>
        <w:ind w:left="360"/>
        <w:contextualSpacing w:val="0"/>
        <w:rPr>
          <w:rFonts w:ascii="Arial" w:eastAsia="Trebuchet MS" w:hAnsi="Arial" w:cs="Arial"/>
          <w:b/>
          <w:sz w:val="28"/>
          <w:szCs w:val="28"/>
        </w:rPr>
      </w:pPr>
      <w:r>
        <w:rPr>
          <w:noProof/>
          <w:lang w:eastAsia="en-GB"/>
        </w:rPr>
        <mc:AlternateContent>
          <mc:Choice Requires="wps">
            <w:drawing>
              <wp:anchor distT="0" distB="0" distL="114300" distR="114300" simplePos="0" relativeHeight="251665408" behindDoc="0" locked="0" layoutInCell="1" allowOverlap="1" wp14:anchorId="5842F71C" wp14:editId="0291802E">
                <wp:simplePos x="0" y="0"/>
                <wp:positionH relativeFrom="column">
                  <wp:posOffset>3048000</wp:posOffset>
                </wp:positionH>
                <wp:positionV relativeFrom="paragraph">
                  <wp:posOffset>8255</wp:posOffset>
                </wp:positionV>
                <wp:extent cx="0" cy="5715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D00F7F" id="Straight Arrow Connector 8" o:spid="_x0000_s1026" type="#_x0000_t32" style="position:absolute;margin-left:240pt;margin-top:.65pt;width:0;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" strokecolor="black [3213]" strokeweight="1.5pt">
                <v:stroke endarrow="open"/>
              </v:shape>
            </w:pict>
          </mc:Fallback>
        </mc:AlternateContent>
      </w:r>
    </w:p>
    <w:p w14:paraId="06652E8B" w14:textId="77777777" w:rsidR="007B56DE" w:rsidRDefault="007B56DE" w:rsidP="007B56DE">
      <w:pPr>
        <w:pStyle w:val="Normal1"/>
        <w:ind w:left="360"/>
        <w:contextualSpacing w:val="0"/>
        <w:rPr>
          <w:rFonts w:ascii="Arial" w:eastAsia="Trebuchet MS" w:hAnsi="Arial" w:cs="Arial"/>
          <w:b/>
          <w:sz w:val="28"/>
          <w:szCs w:val="28"/>
        </w:rPr>
      </w:pPr>
    </w:p>
    <w:p w14:paraId="72B742EA" w14:textId="3579CFB1" w:rsidR="007B56DE" w:rsidRDefault="007B56DE" w:rsidP="007B56DE">
      <w:pPr>
        <w:pStyle w:val="Normal1"/>
        <w:ind w:left="360"/>
        <w:contextualSpacing w:val="0"/>
        <w:rPr>
          <w:rFonts w:ascii="Arial" w:eastAsia="Trebuchet MS" w:hAnsi="Arial" w:cs="Arial"/>
          <w:b/>
          <w:sz w:val="28"/>
          <w:szCs w:val="28"/>
        </w:rPr>
      </w:pPr>
      <w:r>
        <w:rPr>
          <w:noProof/>
          <w:lang w:eastAsia="en-GB"/>
        </w:rPr>
        <mc:AlternateContent>
          <mc:Choice Requires="wps">
            <w:drawing>
              <wp:anchor distT="0" distB="0" distL="114300" distR="114300" simplePos="0" relativeHeight="251666432" behindDoc="0" locked="0" layoutInCell="1" allowOverlap="1" wp14:anchorId="3593D72A" wp14:editId="0565057F">
                <wp:simplePos x="0" y="0"/>
                <wp:positionH relativeFrom="column">
                  <wp:posOffset>1704975</wp:posOffset>
                </wp:positionH>
                <wp:positionV relativeFrom="paragraph">
                  <wp:posOffset>178435</wp:posOffset>
                </wp:positionV>
                <wp:extent cx="2374265" cy="495300"/>
                <wp:effectExtent l="0" t="0" r="260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5300"/>
                        </a:xfrm>
                        <a:prstGeom prst="rect">
                          <a:avLst/>
                        </a:prstGeom>
                        <a:solidFill>
                          <a:srgbClr val="FF2525"/>
                        </a:solidFill>
                        <a:ln w="9525">
                          <a:solidFill>
                            <a:srgbClr val="000000"/>
                          </a:solidFill>
                          <a:miter lim="800000"/>
                          <a:headEnd/>
                          <a:tailEnd/>
                        </a:ln>
                      </wps:spPr>
                      <wps:txbx>
                        <w:txbxContent>
                          <w:p w14:paraId="72D117B8" w14:textId="2F94F126" w:rsidR="007B56DE" w:rsidRPr="00686B37" w:rsidRDefault="007B56DE" w:rsidP="007B56DE">
                            <w:pPr>
                              <w:jc w:val="center"/>
                              <w:rPr>
                                <w:b/>
                              </w:rPr>
                            </w:pPr>
                            <w:r w:rsidRPr="00686B37">
                              <w:rPr>
                                <w:b/>
                              </w:rPr>
                              <w:t xml:space="preserve">Child or </w:t>
                            </w:r>
                            <w:r w:rsidR="00771898">
                              <w:rPr>
                                <w:b/>
                              </w:rPr>
                              <w:t xml:space="preserve">vulnerable adult </w:t>
                            </w:r>
                            <w:r w:rsidRPr="00686B37">
                              <w:rPr>
                                <w:b/>
                              </w:rPr>
                              <w:t>is deemed to be at risk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D72A" id="_x0000_s1030" type="#_x0000_t202" style="position:absolute;left:0;text-align:left;margin-left:134.25pt;margin-top:14.05pt;width:186.95pt;height:39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" fillcolor="#ff2525">
                <v:textbox>
                  <w:txbxContent>
                    <w:p w14:paraId="72D117B8" w14:textId="2F94F126" w:rsidR="007B56DE" w:rsidRPr="00686B37" w:rsidRDefault="007B56DE" w:rsidP="007B56DE">
                      <w:pPr>
                        <w:jc w:val="center"/>
                        <w:rPr>
                          <w:b/>
                        </w:rPr>
                      </w:pPr>
                      <w:r w:rsidRPr="00686B37">
                        <w:rPr>
                          <w:b/>
                        </w:rPr>
                        <w:t xml:space="preserve">Child or </w:t>
                      </w:r>
                      <w:r w:rsidR="00771898">
                        <w:rPr>
                          <w:b/>
                        </w:rPr>
                        <w:t xml:space="preserve">vulnerable adult </w:t>
                      </w:r>
                      <w:r w:rsidRPr="00686B37">
                        <w:rPr>
                          <w:b/>
                        </w:rPr>
                        <w:t>is deemed to be at risk</w:t>
                      </w:r>
                    </w:p>
                  </w:txbxContent>
                </v:textbox>
              </v:shape>
            </w:pict>
          </mc:Fallback>
        </mc:AlternateContent>
      </w:r>
    </w:p>
    <w:p w14:paraId="7B8F0E16" w14:textId="77777777" w:rsidR="007B56DE" w:rsidRDefault="007B56DE" w:rsidP="007B56DE">
      <w:pPr>
        <w:pStyle w:val="Normal1"/>
        <w:ind w:left="360"/>
        <w:contextualSpacing w:val="0"/>
        <w:rPr>
          <w:rFonts w:ascii="Arial" w:eastAsia="Trebuchet MS" w:hAnsi="Arial" w:cs="Arial"/>
          <w:b/>
          <w:sz w:val="28"/>
          <w:szCs w:val="28"/>
        </w:rPr>
      </w:pPr>
    </w:p>
    <w:p w14:paraId="3A1C6558" w14:textId="77777777" w:rsidR="007B56DE" w:rsidRDefault="007B56DE" w:rsidP="007B56DE">
      <w:pPr>
        <w:pStyle w:val="Normal1"/>
        <w:ind w:left="360"/>
        <w:contextualSpacing w:val="0"/>
        <w:rPr>
          <w:rFonts w:ascii="Arial" w:eastAsia="Trebuchet MS" w:hAnsi="Arial" w:cs="Arial"/>
          <w:b/>
          <w:sz w:val="28"/>
          <w:szCs w:val="28"/>
        </w:rPr>
      </w:pPr>
    </w:p>
    <w:p w14:paraId="6E68A47A" w14:textId="1BEF4BB9" w:rsidR="007B56DE" w:rsidRDefault="007B56DE" w:rsidP="007B56DE">
      <w:pPr>
        <w:pStyle w:val="Normal1"/>
        <w:ind w:left="360"/>
        <w:contextualSpacing w:val="0"/>
        <w:rPr>
          <w:rFonts w:ascii="Arial" w:eastAsia="Trebuchet MS" w:hAnsi="Arial" w:cs="Arial"/>
          <w:b/>
          <w:sz w:val="28"/>
          <w:szCs w:val="28"/>
        </w:rPr>
      </w:pPr>
      <w:r>
        <w:rPr>
          <w:noProof/>
          <w:lang w:eastAsia="en-GB"/>
        </w:rPr>
        <mc:AlternateContent>
          <mc:Choice Requires="wps">
            <w:drawing>
              <wp:anchor distT="0" distB="0" distL="114300" distR="114300" simplePos="0" relativeHeight="251668480" behindDoc="0" locked="0" layoutInCell="1" allowOverlap="1" wp14:anchorId="611CE09A" wp14:editId="07C5E2C0">
                <wp:simplePos x="0" y="0"/>
                <wp:positionH relativeFrom="column">
                  <wp:posOffset>3048000</wp:posOffset>
                </wp:positionH>
                <wp:positionV relativeFrom="paragraph">
                  <wp:posOffset>60325</wp:posOffset>
                </wp:positionV>
                <wp:extent cx="0" cy="4191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4191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97EF2" id="Straight Arrow Connector 11" o:spid="_x0000_s1026" type="#_x0000_t32" style="position:absolute;margin-left:240pt;margin-top:4.75pt;width:0;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" strokecolor="black [3213]" strokeweight="1.5pt">
                <v:stroke endarrow="open"/>
              </v:shape>
            </w:pict>
          </mc:Fallback>
        </mc:AlternateContent>
      </w:r>
    </w:p>
    <w:p w14:paraId="3F7ACF69" w14:textId="77777777" w:rsidR="007B56DE" w:rsidRDefault="007B56DE" w:rsidP="007B56DE">
      <w:pPr>
        <w:pStyle w:val="Normal1"/>
        <w:ind w:left="360"/>
        <w:contextualSpacing w:val="0"/>
        <w:rPr>
          <w:rFonts w:ascii="Arial" w:eastAsia="Trebuchet MS" w:hAnsi="Arial" w:cs="Arial"/>
          <w:b/>
          <w:sz w:val="28"/>
          <w:szCs w:val="28"/>
        </w:rPr>
      </w:pPr>
    </w:p>
    <w:p w14:paraId="6573C8FB" w14:textId="050492AB" w:rsidR="007B56DE" w:rsidRDefault="007B56DE" w:rsidP="007B56DE">
      <w:pPr>
        <w:pStyle w:val="Normal1"/>
        <w:ind w:left="360"/>
        <w:contextualSpacing w:val="0"/>
        <w:rPr>
          <w:rFonts w:ascii="Arial" w:eastAsia="Trebuchet MS" w:hAnsi="Arial" w:cs="Arial"/>
          <w:b/>
          <w:sz w:val="28"/>
          <w:szCs w:val="28"/>
        </w:rPr>
      </w:pPr>
      <w:r>
        <w:rPr>
          <w:noProof/>
          <w:lang w:eastAsia="en-GB"/>
        </w:rPr>
        <mc:AlternateContent>
          <mc:Choice Requires="wps">
            <w:drawing>
              <wp:anchor distT="0" distB="0" distL="114300" distR="114300" simplePos="0" relativeHeight="251667456" behindDoc="0" locked="0" layoutInCell="1" allowOverlap="1" wp14:anchorId="00070BF3" wp14:editId="116AA942">
                <wp:simplePos x="0" y="0"/>
                <wp:positionH relativeFrom="column">
                  <wp:posOffset>1687195</wp:posOffset>
                </wp:positionH>
                <wp:positionV relativeFrom="paragraph">
                  <wp:posOffset>70485</wp:posOffset>
                </wp:positionV>
                <wp:extent cx="2374265" cy="1403985"/>
                <wp:effectExtent l="0" t="0" r="2603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2525"/>
                        </a:solidFill>
                        <a:ln w="9525">
                          <a:solidFill>
                            <a:srgbClr val="000000"/>
                          </a:solidFill>
                          <a:miter lim="800000"/>
                          <a:headEnd/>
                          <a:tailEnd/>
                        </a:ln>
                      </wps:spPr>
                      <wps:txbx>
                        <w:txbxContent>
                          <w:p w14:paraId="510CCAE8" w14:textId="77777777" w:rsidR="007B56DE" w:rsidRPr="00686B37" w:rsidRDefault="007B56DE" w:rsidP="007B56DE">
                            <w:pPr>
                              <w:jc w:val="center"/>
                              <w:rPr>
                                <w:b/>
                              </w:rPr>
                            </w:pPr>
                            <w:r w:rsidRPr="00686B37">
                              <w:rPr>
                                <w:b/>
                              </w:rPr>
                              <w:t>Report to relevant Authority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070BF3" id="_x0000_s1031" type="#_x0000_t202" style="position:absolute;left:0;text-align:left;margin-left:132.85pt;margin-top:5.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" fillcolor="#ff2525">
                <v:textbox style="mso-fit-shape-to-text:t">
                  <w:txbxContent>
                    <w:p w14:paraId="510CCAE8" w14:textId="77777777" w:rsidR="007B56DE" w:rsidRPr="00686B37" w:rsidRDefault="007B56DE" w:rsidP="007B56DE">
                      <w:pPr>
                        <w:jc w:val="center"/>
                        <w:rPr>
                          <w:b/>
                        </w:rPr>
                      </w:pPr>
                      <w:r w:rsidRPr="00686B37">
                        <w:rPr>
                          <w:b/>
                        </w:rPr>
                        <w:t>Report to relevant Authority</w:t>
                      </w:r>
                    </w:p>
                  </w:txbxContent>
                </v:textbox>
              </v:shape>
            </w:pict>
          </mc:Fallback>
        </mc:AlternateContent>
      </w:r>
    </w:p>
    <w:p w14:paraId="25F23D38" w14:textId="77777777" w:rsidR="007B56DE" w:rsidRDefault="007B56DE" w:rsidP="007B56DE">
      <w:pPr>
        <w:pStyle w:val="Normal1"/>
        <w:ind w:left="360"/>
        <w:contextualSpacing w:val="0"/>
        <w:rPr>
          <w:rFonts w:ascii="Arial" w:eastAsia="Trebuchet MS" w:hAnsi="Arial" w:cs="Arial"/>
          <w:b/>
          <w:sz w:val="28"/>
          <w:szCs w:val="28"/>
        </w:rPr>
      </w:pPr>
    </w:p>
    <w:p w14:paraId="592366BB" w14:textId="77777777" w:rsidR="007B56DE" w:rsidRDefault="007B56DE" w:rsidP="007B56DE">
      <w:pPr>
        <w:pStyle w:val="Normal1"/>
        <w:ind w:left="360"/>
        <w:contextualSpacing w:val="0"/>
        <w:rPr>
          <w:rFonts w:ascii="Arial" w:eastAsia="Trebuchet MS" w:hAnsi="Arial" w:cs="Arial"/>
          <w:b/>
          <w:sz w:val="28"/>
          <w:szCs w:val="28"/>
        </w:rPr>
      </w:pPr>
    </w:p>
    <w:p w14:paraId="6986CE09" w14:textId="77777777" w:rsidR="00382655" w:rsidRDefault="00382655" w:rsidP="007B56DE">
      <w:pPr>
        <w:pStyle w:val="Normal1"/>
        <w:ind w:left="360"/>
        <w:contextualSpacing w:val="0"/>
        <w:rPr>
          <w:rFonts w:ascii="Arial" w:eastAsia="Trebuchet MS" w:hAnsi="Arial" w:cs="Arial"/>
          <w:b/>
          <w:sz w:val="28"/>
          <w:szCs w:val="28"/>
        </w:rPr>
      </w:pPr>
    </w:p>
    <w:p w14:paraId="14932659" w14:textId="77777777" w:rsidR="00611FB2" w:rsidRDefault="00611FB2" w:rsidP="007B56DE">
      <w:pPr>
        <w:pStyle w:val="Normal1"/>
        <w:ind w:left="360"/>
        <w:contextualSpacing w:val="0"/>
        <w:rPr>
          <w:rFonts w:ascii="Arial" w:eastAsia="Trebuchet MS" w:hAnsi="Arial" w:cs="Arial"/>
          <w:b/>
          <w:sz w:val="28"/>
          <w:szCs w:val="28"/>
        </w:rPr>
      </w:pPr>
    </w:p>
    <w:p w14:paraId="77FDB5CE" w14:textId="77777777" w:rsidR="00611FB2" w:rsidRDefault="00611FB2" w:rsidP="007B56DE">
      <w:pPr>
        <w:pStyle w:val="Normal1"/>
        <w:ind w:left="360"/>
        <w:contextualSpacing w:val="0"/>
        <w:rPr>
          <w:rFonts w:ascii="Arial" w:eastAsia="Trebuchet MS" w:hAnsi="Arial" w:cs="Arial"/>
          <w:b/>
          <w:sz w:val="28"/>
          <w:szCs w:val="28"/>
        </w:rPr>
      </w:pPr>
    </w:p>
    <w:p w14:paraId="1E883F89" w14:textId="6C32E811" w:rsidR="00382655" w:rsidRDefault="00F618B1" w:rsidP="007B56DE">
      <w:pPr>
        <w:pStyle w:val="Normal1"/>
        <w:ind w:left="360"/>
        <w:contextualSpacing w:val="0"/>
        <w:rPr>
          <w:rFonts w:ascii="Arial" w:eastAsia="Trebuchet MS" w:hAnsi="Arial" w:cs="Arial"/>
          <w:b/>
          <w:sz w:val="28"/>
          <w:szCs w:val="28"/>
        </w:rPr>
      </w:pPr>
      <w:r>
        <w:rPr>
          <w:noProof/>
          <w:lang w:eastAsia="en-GB"/>
        </w:rPr>
        <mc:AlternateContent>
          <mc:Choice Requires="wps">
            <w:drawing>
              <wp:anchor distT="0" distB="0" distL="114300" distR="114300" simplePos="0" relativeHeight="251670528" behindDoc="0" locked="0" layoutInCell="1" allowOverlap="1" wp14:anchorId="0D2690B4" wp14:editId="160529A9">
                <wp:simplePos x="0" y="0"/>
                <wp:positionH relativeFrom="column">
                  <wp:posOffset>1200150</wp:posOffset>
                </wp:positionH>
                <wp:positionV relativeFrom="paragraph">
                  <wp:posOffset>57150</wp:posOffset>
                </wp:positionV>
                <wp:extent cx="4410075" cy="1403985"/>
                <wp:effectExtent l="0" t="0" r="2857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solidFill>
                            <a:srgbClr val="000000"/>
                          </a:solidFill>
                          <a:miter lim="800000"/>
                          <a:headEnd/>
                          <a:tailEnd/>
                        </a:ln>
                      </wps:spPr>
                      <wps:txbx>
                        <w:txbxContent>
                          <w:p w14:paraId="5CB6CF14" w14:textId="1DB445F8" w:rsidR="00F618B1" w:rsidRDefault="00F618B1" w:rsidP="00F618B1">
                            <w:pPr>
                              <w:rPr>
                                <w:rFonts w:cstheme="minorHAnsi"/>
                              </w:rPr>
                            </w:pPr>
                            <w:r w:rsidRPr="00847DC2">
                              <w:rPr>
                                <w:rFonts w:cstheme="minorHAnsi"/>
                              </w:rPr>
                              <w:t xml:space="preserve">The </w:t>
                            </w:r>
                            <w:r>
                              <w:rPr>
                                <w:rFonts w:cstheme="minorHAnsi"/>
                              </w:rPr>
                              <w:t xml:space="preserve">Safeguarding </w:t>
                            </w:r>
                            <w:r w:rsidR="000E70C3">
                              <w:rPr>
                                <w:rFonts w:cstheme="minorHAnsi"/>
                              </w:rPr>
                              <w:t>Team</w:t>
                            </w:r>
                            <w:r>
                              <w:rPr>
                                <w:rFonts w:cstheme="minorHAnsi"/>
                              </w:rPr>
                              <w:t xml:space="preserve"> </w:t>
                            </w:r>
                            <w:r w:rsidRPr="00847DC2">
                              <w:rPr>
                                <w:rFonts w:cstheme="minorHAnsi"/>
                              </w:rPr>
                              <w:t>are responsible for ensuring the policies and procedures are up to date and are being implemented correctly.</w:t>
                            </w:r>
                          </w:p>
                          <w:p w14:paraId="6C3309DB" w14:textId="7D4564B0" w:rsidR="00F618B1" w:rsidRPr="00686B37" w:rsidRDefault="00F618B1" w:rsidP="00F618B1">
                            <w:pPr>
                              <w:spacing w:after="0"/>
                              <w:rPr>
                                <w:rFonts w:cstheme="minorHAnsi"/>
                                <w:b/>
                              </w:rPr>
                            </w:pPr>
                            <w:r w:rsidRPr="00686B37">
                              <w:rPr>
                                <w:rFonts w:cstheme="minorHAnsi"/>
                                <w:b/>
                              </w:rPr>
                              <w:t xml:space="preserve">The Safeguarding </w:t>
                            </w:r>
                            <w:r w:rsidR="000E70C3">
                              <w:rPr>
                                <w:rFonts w:cstheme="minorHAnsi"/>
                                <w:b/>
                              </w:rPr>
                              <w:t>Team</w:t>
                            </w:r>
                            <w:r w:rsidRPr="00686B37">
                              <w:rPr>
                                <w:rFonts w:cstheme="minorHAnsi"/>
                                <w:b/>
                              </w:rPr>
                              <w:t xml:space="preserve"> should report concerns to:</w:t>
                            </w:r>
                          </w:p>
                          <w:p w14:paraId="7D0DFD5B" w14:textId="77777777" w:rsidR="00F618B1" w:rsidRPr="00686B37" w:rsidRDefault="00F618B1" w:rsidP="00F618B1">
                            <w:pPr>
                              <w:spacing w:after="0"/>
                              <w:rPr>
                                <w:rFonts w:cstheme="minorHAnsi"/>
                                <w:b/>
                              </w:rPr>
                            </w:pPr>
                            <w:r w:rsidRPr="00686B37">
                              <w:rPr>
                                <w:rFonts w:cstheme="minorHAnsi"/>
                                <w:b/>
                              </w:rPr>
                              <w:t>Dorset Children’s Advice and Duty Service: 01305 228558</w:t>
                            </w:r>
                          </w:p>
                          <w:p w14:paraId="1CBD945B" w14:textId="4EEC2E85" w:rsidR="00F618B1" w:rsidRPr="00686B37" w:rsidRDefault="00F618B1" w:rsidP="00F618B1">
                            <w:pPr>
                              <w:rPr>
                                <w:rFonts w:cstheme="minorHAnsi"/>
                                <w:b/>
                              </w:rPr>
                            </w:pPr>
                            <w:r w:rsidRPr="00686B37">
                              <w:rPr>
                                <w:rFonts w:cstheme="minorHAnsi"/>
                                <w:b/>
                              </w:rPr>
                              <w:t>Adults: 01305 22101</w:t>
                            </w:r>
                            <w:r>
                              <w:rPr>
                                <w:rFonts w:cstheme="minorHAnsi"/>
                                <w:b/>
                              </w:rPr>
                              <w:t>6</w:t>
                            </w:r>
                            <w:r w:rsidR="000E70C3">
                              <w:rPr>
                                <w:rFonts w:cstheme="minorHAnsi"/>
                                <w:b/>
                              </w:rPr>
                              <w:t xml:space="preserve"> Police 999</w:t>
                            </w:r>
                          </w:p>
                          <w:p w14:paraId="2FF12A1F" w14:textId="765C7CB0" w:rsidR="00F618B1" w:rsidRPr="00D67298" w:rsidRDefault="00F618B1" w:rsidP="00F618B1">
                            <w:pPr>
                              <w:rPr>
                                <w:rFonts w:cstheme="minorHAnsi"/>
                              </w:rPr>
                            </w:pPr>
                            <w:r w:rsidRPr="00D67298">
                              <w:rPr>
                                <w:rFonts w:cstheme="minorHAnsi"/>
                              </w:rPr>
                              <w:t xml:space="preserve"> </w:t>
                            </w:r>
                            <w:r w:rsidRPr="00D67298">
                              <w:rPr>
                                <w:rFonts w:cstheme="minorHAnsi"/>
                                <w:i/>
                                <w:iCs/>
                              </w:rPr>
                              <w:t>NB. It is not the role of the committee members to decide if abuse has taken place. This is the task of the social services department who have the legal responsibility to investigate.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690B4" id="_x0000_s1032" type="#_x0000_t202" style="position:absolute;left:0;text-align:left;margin-left:94.5pt;margin-top:4.5pt;width:347.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">
                <v:textbox style="mso-fit-shape-to-text:t">
                  <w:txbxContent>
                    <w:p w14:paraId="5CB6CF14" w14:textId="1DB445F8" w:rsidR="00F618B1" w:rsidRDefault="00F618B1" w:rsidP="00F618B1">
                      <w:pPr>
                        <w:rPr>
                          <w:rFonts w:cstheme="minorHAnsi"/>
                        </w:rPr>
                      </w:pPr>
                      <w:r w:rsidRPr="00847DC2">
                        <w:rPr>
                          <w:rFonts w:cstheme="minorHAnsi"/>
                        </w:rPr>
                        <w:t xml:space="preserve">The </w:t>
                      </w:r>
                      <w:r>
                        <w:rPr>
                          <w:rFonts w:cstheme="minorHAnsi"/>
                        </w:rPr>
                        <w:t xml:space="preserve">Safeguarding </w:t>
                      </w:r>
                      <w:r w:rsidR="000E70C3">
                        <w:rPr>
                          <w:rFonts w:cstheme="minorHAnsi"/>
                        </w:rPr>
                        <w:t>Team</w:t>
                      </w:r>
                      <w:r>
                        <w:rPr>
                          <w:rFonts w:cstheme="minorHAnsi"/>
                        </w:rPr>
                        <w:t xml:space="preserve"> </w:t>
                      </w:r>
                      <w:r w:rsidRPr="00847DC2">
                        <w:rPr>
                          <w:rFonts w:cstheme="minorHAnsi"/>
                        </w:rPr>
                        <w:t>are responsible for ensuring the policies and procedures are up to date and are being implemented correctly.</w:t>
                      </w:r>
                    </w:p>
                    <w:p w14:paraId="6C3309DB" w14:textId="7D4564B0" w:rsidR="00F618B1" w:rsidRPr="00686B37" w:rsidRDefault="00F618B1" w:rsidP="00F618B1">
                      <w:pPr>
                        <w:spacing w:after="0"/>
                        <w:rPr>
                          <w:rFonts w:cstheme="minorHAnsi"/>
                          <w:b/>
                        </w:rPr>
                      </w:pPr>
                      <w:r w:rsidRPr="00686B37">
                        <w:rPr>
                          <w:rFonts w:cstheme="minorHAnsi"/>
                          <w:b/>
                        </w:rPr>
                        <w:t xml:space="preserve">The Safeguarding </w:t>
                      </w:r>
                      <w:r w:rsidR="000E70C3">
                        <w:rPr>
                          <w:rFonts w:cstheme="minorHAnsi"/>
                          <w:b/>
                        </w:rPr>
                        <w:t>Team</w:t>
                      </w:r>
                      <w:r w:rsidRPr="00686B37">
                        <w:rPr>
                          <w:rFonts w:cstheme="minorHAnsi"/>
                          <w:b/>
                        </w:rPr>
                        <w:t xml:space="preserve"> should report concerns to:</w:t>
                      </w:r>
                    </w:p>
                    <w:p w14:paraId="7D0DFD5B" w14:textId="77777777" w:rsidR="00F618B1" w:rsidRPr="00686B37" w:rsidRDefault="00F618B1" w:rsidP="00F618B1">
                      <w:pPr>
                        <w:spacing w:after="0"/>
                        <w:rPr>
                          <w:rFonts w:cstheme="minorHAnsi"/>
                          <w:b/>
                        </w:rPr>
                      </w:pPr>
                      <w:r w:rsidRPr="00686B37">
                        <w:rPr>
                          <w:rFonts w:cstheme="minorHAnsi"/>
                          <w:b/>
                        </w:rPr>
                        <w:t>Dorset Children’s Advice and Duty Service: 01305 228558</w:t>
                      </w:r>
                    </w:p>
                    <w:p w14:paraId="1CBD945B" w14:textId="4EEC2E85" w:rsidR="00F618B1" w:rsidRPr="00686B37" w:rsidRDefault="00F618B1" w:rsidP="00F618B1">
                      <w:pPr>
                        <w:rPr>
                          <w:rFonts w:cstheme="minorHAnsi"/>
                          <w:b/>
                        </w:rPr>
                      </w:pPr>
                      <w:r w:rsidRPr="00686B37">
                        <w:rPr>
                          <w:rFonts w:cstheme="minorHAnsi"/>
                          <w:b/>
                        </w:rPr>
                        <w:t>Adults: 01305 22101</w:t>
                      </w:r>
                      <w:r>
                        <w:rPr>
                          <w:rFonts w:cstheme="minorHAnsi"/>
                          <w:b/>
                        </w:rPr>
                        <w:t>6</w:t>
                      </w:r>
                      <w:r w:rsidR="000E70C3">
                        <w:rPr>
                          <w:rFonts w:cstheme="minorHAnsi"/>
                          <w:b/>
                        </w:rPr>
                        <w:t xml:space="preserve"> Police 999</w:t>
                      </w:r>
                    </w:p>
                    <w:p w14:paraId="2FF12A1F" w14:textId="765C7CB0" w:rsidR="00F618B1" w:rsidRPr="00D67298" w:rsidRDefault="00F618B1" w:rsidP="00F618B1">
                      <w:pPr>
                        <w:rPr>
                          <w:rFonts w:cstheme="minorHAnsi"/>
                        </w:rPr>
                      </w:pPr>
                      <w:r w:rsidRPr="00D67298">
                        <w:rPr>
                          <w:rFonts w:cstheme="minorHAnsi"/>
                        </w:rPr>
                        <w:t xml:space="preserve"> </w:t>
                      </w:r>
                      <w:r w:rsidRPr="00D67298">
                        <w:rPr>
                          <w:rFonts w:cstheme="minorHAnsi"/>
                          <w:i/>
                          <w:iCs/>
                        </w:rPr>
                        <w:t>NB. It is not the role of the committee members to decide if abuse has taken place. This is the task of the social services department who have the legal responsibility to investigate.</w:t>
                      </w:r>
                    </w:p>
                  </w:txbxContent>
                </v:textbox>
              </v:shape>
            </w:pict>
          </mc:Fallback>
        </mc:AlternateContent>
      </w:r>
    </w:p>
    <w:p w14:paraId="6BFA2822" w14:textId="77777777" w:rsidR="00382655" w:rsidRDefault="00382655" w:rsidP="007B56DE">
      <w:pPr>
        <w:pStyle w:val="Normal1"/>
        <w:ind w:left="360"/>
        <w:contextualSpacing w:val="0"/>
        <w:rPr>
          <w:rFonts w:ascii="Arial" w:eastAsia="Trebuchet MS" w:hAnsi="Arial" w:cs="Arial"/>
          <w:b/>
          <w:sz w:val="28"/>
          <w:szCs w:val="28"/>
        </w:rPr>
      </w:pPr>
    </w:p>
    <w:p w14:paraId="76E2977C" w14:textId="77777777" w:rsidR="00382655" w:rsidRDefault="00382655" w:rsidP="007B56DE">
      <w:pPr>
        <w:pStyle w:val="Normal1"/>
        <w:ind w:left="360"/>
        <w:contextualSpacing w:val="0"/>
        <w:rPr>
          <w:rFonts w:ascii="Arial" w:eastAsia="Trebuchet MS" w:hAnsi="Arial" w:cs="Arial"/>
          <w:b/>
          <w:sz w:val="28"/>
          <w:szCs w:val="28"/>
        </w:rPr>
      </w:pPr>
    </w:p>
    <w:p w14:paraId="6DDA690E" w14:textId="77777777" w:rsidR="00382655" w:rsidRDefault="00382655" w:rsidP="007B56DE">
      <w:pPr>
        <w:pStyle w:val="Normal1"/>
        <w:ind w:left="360"/>
        <w:contextualSpacing w:val="0"/>
        <w:rPr>
          <w:rFonts w:ascii="Arial" w:eastAsia="Trebuchet MS" w:hAnsi="Arial" w:cs="Arial"/>
          <w:b/>
          <w:sz w:val="28"/>
          <w:szCs w:val="28"/>
        </w:rPr>
      </w:pPr>
    </w:p>
    <w:p w14:paraId="6EFD2569" w14:textId="77777777" w:rsidR="00382655" w:rsidRDefault="00382655" w:rsidP="007B56DE">
      <w:pPr>
        <w:pStyle w:val="Normal1"/>
        <w:ind w:left="360"/>
        <w:contextualSpacing w:val="0"/>
        <w:rPr>
          <w:rFonts w:ascii="Arial" w:eastAsia="Trebuchet MS" w:hAnsi="Arial" w:cs="Arial"/>
          <w:b/>
          <w:sz w:val="28"/>
          <w:szCs w:val="28"/>
        </w:rPr>
      </w:pPr>
    </w:p>
    <w:p w14:paraId="00911992" w14:textId="77777777" w:rsidR="00382655" w:rsidRDefault="00382655" w:rsidP="007B56DE">
      <w:pPr>
        <w:pStyle w:val="Normal1"/>
        <w:ind w:left="360"/>
        <w:contextualSpacing w:val="0"/>
        <w:rPr>
          <w:rFonts w:ascii="Arial" w:eastAsia="Trebuchet MS" w:hAnsi="Arial" w:cs="Arial"/>
          <w:b/>
          <w:sz w:val="28"/>
          <w:szCs w:val="28"/>
        </w:rPr>
      </w:pPr>
    </w:p>
    <w:p w14:paraId="598EA338" w14:textId="77777777" w:rsidR="00382655" w:rsidRDefault="00382655" w:rsidP="007B56DE">
      <w:pPr>
        <w:pStyle w:val="Normal1"/>
        <w:ind w:left="360"/>
        <w:contextualSpacing w:val="0"/>
        <w:rPr>
          <w:rFonts w:ascii="Arial" w:eastAsia="Trebuchet MS" w:hAnsi="Arial" w:cs="Arial"/>
          <w:b/>
          <w:sz w:val="28"/>
          <w:szCs w:val="28"/>
        </w:rPr>
      </w:pPr>
    </w:p>
    <w:p w14:paraId="5018897D" w14:textId="77777777" w:rsidR="00382655" w:rsidRDefault="00382655" w:rsidP="007B56DE">
      <w:pPr>
        <w:pStyle w:val="Normal1"/>
        <w:ind w:left="360"/>
        <w:contextualSpacing w:val="0"/>
        <w:rPr>
          <w:rFonts w:ascii="Arial" w:eastAsia="Trebuchet MS" w:hAnsi="Arial" w:cs="Arial"/>
          <w:b/>
          <w:sz w:val="28"/>
          <w:szCs w:val="28"/>
        </w:rPr>
      </w:pPr>
    </w:p>
    <w:p w14:paraId="585F6629" w14:textId="77777777" w:rsidR="00382655" w:rsidRDefault="00382655" w:rsidP="007B56DE">
      <w:pPr>
        <w:pStyle w:val="Normal1"/>
        <w:ind w:left="360"/>
        <w:contextualSpacing w:val="0"/>
        <w:rPr>
          <w:rFonts w:ascii="Arial" w:eastAsia="Trebuchet MS" w:hAnsi="Arial" w:cs="Arial"/>
          <w:b/>
          <w:sz w:val="28"/>
          <w:szCs w:val="28"/>
        </w:rPr>
      </w:pPr>
    </w:p>
    <w:p w14:paraId="5EDF265C" w14:textId="77777777" w:rsidR="00382655" w:rsidRDefault="00382655" w:rsidP="007B56DE">
      <w:pPr>
        <w:pStyle w:val="Normal1"/>
        <w:ind w:left="360"/>
        <w:contextualSpacing w:val="0"/>
        <w:rPr>
          <w:rFonts w:ascii="Arial" w:eastAsia="Trebuchet MS" w:hAnsi="Arial" w:cs="Arial"/>
          <w:b/>
          <w:sz w:val="28"/>
          <w:szCs w:val="28"/>
        </w:rPr>
      </w:pPr>
    </w:p>
    <w:p w14:paraId="31CF6DBE" w14:textId="77777777" w:rsidR="00382655" w:rsidRDefault="00382655" w:rsidP="007B56DE">
      <w:pPr>
        <w:pStyle w:val="Normal1"/>
        <w:ind w:left="360"/>
        <w:contextualSpacing w:val="0"/>
        <w:rPr>
          <w:rFonts w:ascii="Arial" w:eastAsia="Trebuchet MS" w:hAnsi="Arial" w:cs="Arial"/>
          <w:b/>
          <w:sz w:val="28"/>
          <w:szCs w:val="28"/>
        </w:rPr>
      </w:pPr>
    </w:p>
    <w:p w14:paraId="42ED1087" w14:textId="77777777" w:rsidR="00382655" w:rsidRDefault="00382655" w:rsidP="00F618B1">
      <w:pPr>
        <w:pStyle w:val="Normal1"/>
        <w:contextualSpacing w:val="0"/>
        <w:rPr>
          <w:rFonts w:ascii="Arial" w:eastAsia="Trebuchet MS" w:hAnsi="Arial" w:cs="Arial"/>
          <w:b/>
          <w:sz w:val="28"/>
          <w:szCs w:val="28"/>
        </w:rPr>
      </w:pPr>
    </w:p>
    <w:p w14:paraId="61E58F35" w14:textId="77777777" w:rsidR="00382655" w:rsidRDefault="00382655" w:rsidP="007B56DE">
      <w:pPr>
        <w:pStyle w:val="Normal1"/>
        <w:ind w:left="720"/>
        <w:contextualSpacing w:val="0"/>
        <w:rPr>
          <w:rFonts w:ascii="Arial" w:eastAsia="Trebuchet MS" w:hAnsi="Arial" w:cs="Arial"/>
          <w:b/>
          <w:sz w:val="28"/>
          <w:szCs w:val="28"/>
        </w:rPr>
      </w:pPr>
    </w:p>
    <w:p w14:paraId="43F1D8F5" w14:textId="77777777" w:rsidR="000571DF" w:rsidRPr="007B56DE" w:rsidRDefault="00D3790F" w:rsidP="00507477">
      <w:pPr>
        <w:pStyle w:val="Normal1"/>
        <w:numPr>
          <w:ilvl w:val="0"/>
          <w:numId w:val="4"/>
        </w:numPr>
        <w:contextualSpacing w:val="0"/>
        <w:rPr>
          <w:rFonts w:ascii="Arial" w:eastAsia="Trebuchet MS" w:hAnsi="Arial" w:cs="Arial"/>
          <w:b/>
          <w:sz w:val="28"/>
          <w:szCs w:val="28"/>
        </w:rPr>
      </w:pPr>
      <w:r w:rsidRPr="007B56DE">
        <w:rPr>
          <w:rFonts w:ascii="Arial" w:eastAsia="Trebuchet MS" w:hAnsi="Arial" w:cs="Arial"/>
          <w:b/>
          <w:sz w:val="28"/>
          <w:szCs w:val="28"/>
        </w:rPr>
        <w:t>Policy and guidance review</w:t>
      </w:r>
    </w:p>
    <w:p w14:paraId="301CF8A9" w14:textId="6D96AD88" w:rsidR="00D173BF" w:rsidRPr="00161282" w:rsidRDefault="00D3790F" w:rsidP="00974F62">
      <w:pPr>
        <w:pStyle w:val="Normal1"/>
        <w:ind w:left="720"/>
        <w:contextualSpacing w:val="0"/>
        <w:rPr>
          <w:rFonts w:ascii="Arial" w:eastAsia="Trebuchet MS" w:hAnsi="Arial" w:cs="Arial"/>
          <w:color w:val="auto"/>
        </w:rPr>
      </w:pPr>
      <w:r>
        <w:rPr>
          <w:rFonts w:ascii="Arial" w:hAnsi="Arial" w:cs="Arial"/>
        </w:rPr>
        <w:t xml:space="preserve">It is the responsibility of the </w:t>
      </w:r>
      <w:r w:rsidR="000E70C3">
        <w:rPr>
          <w:rFonts w:ascii="Arial" w:hAnsi="Arial" w:cs="Arial"/>
        </w:rPr>
        <w:t>Safeguarding Lead</w:t>
      </w:r>
      <w:r>
        <w:rPr>
          <w:rFonts w:ascii="Arial" w:hAnsi="Arial" w:cs="Arial"/>
        </w:rPr>
        <w:t xml:space="preserve"> to ensure this policy is reviewed annually by the committee </w:t>
      </w:r>
      <w:r w:rsidRPr="00161282">
        <w:rPr>
          <w:rFonts w:ascii="Arial" w:hAnsi="Arial" w:cs="Arial"/>
          <w:color w:val="auto"/>
        </w:rPr>
        <w:t>and amended if appropriate.</w:t>
      </w:r>
      <w:r w:rsidR="008A075A" w:rsidRPr="00161282">
        <w:rPr>
          <w:rFonts w:ascii="Arial" w:hAnsi="Arial" w:cs="Arial"/>
          <w:color w:val="auto"/>
        </w:rPr>
        <w:t xml:space="preserve"> </w:t>
      </w:r>
      <w:r w:rsidRPr="00161282">
        <w:rPr>
          <w:rFonts w:ascii="Arial" w:hAnsi="Arial" w:cs="Arial"/>
          <w:color w:val="auto"/>
        </w:rPr>
        <w:t xml:space="preserve">This policy </w:t>
      </w:r>
      <w:r w:rsidRPr="00161282">
        <w:rPr>
          <w:rFonts w:ascii="Arial" w:eastAsia="Trebuchet MS" w:hAnsi="Arial" w:cs="Arial"/>
          <w:color w:val="auto"/>
        </w:rPr>
        <w:t>may be amended, adapted or revised without prior notice to comply with the current legislation. All alterations must be ratified at the n</w:t>
      </w:r>
      <w:r w:rsidR="00974F62" w:rsidRPr="00161282">
        <w:rPr>
          <w:rFonts w:ascii="Arial" w:eastAsia="Trebuchet MS" w:hAnsi="Arial" w:cs="Arial"/>
          <w:color w:val="auto"/>
        </w:rPr>
        <w:t>ext available committee meeting.</w:t>
      </w:r>
    </w:p>
    <w:p w14:paraId="627C3413" w14:textId="77777777" w:rsidR="00974F62" w:rsidRPr="00161282" w:rsidRDefault="00974F62" w:rsidP="00974F62">
      <w:pPr>
        <w:pStyle w:val="Normal1"/>
        <w:ind w:left="720"/>
        <w:contextualSpacing w:val="0"/>
        <w:rPr>
          <w:rFonts w:ascii="Arial" w:eastAsia="Trebuchet MS" w:hAnsi="Arial" w:cs="Arial"/>
          <w:color w:val="auto"/>
        </w:rPr>
      </w:pPr>
    </w:p>
    <w:p w14:paraId="51E69E15" w14:textId="2F2EE9AC" w:rsidR="00974F62" w:rsidRPr="00161282" w:rsidRDefault="00161282" w:rsidP="00974F62">
      <w:pPr>
        <w:pStyle w:val="Normal1"/>
        <w:ind w:left="720"/>
        <w:contextualSpacing w:val="0"/>
        <w:rPr>
          <w:rFonts w:ascii="Arial" w:eastAsia="Trebuchet MS" w:hAnsi="Arial" w:cs="Arial"/>
          <w:color w:val="auto"/>
        </w:rPr>
      </w:pPr>
      <w:r>
        <w:rPr>
          <w:rFonts w:ascii="Arial" w:eastAsia="Trebuchet MS" w:hAnsi="Arial" w:cs="Arial"/>
          <w:color w:val="auto"/>
        </w:rPr>
        <w:t>Version 0.</w:t>
      </w:r>
      <w:r w:rsidR="000E70C3">
        <w:rPr>
          <w:rFonts w:ascii="Arial" w:eastAsia="Trebuchet MS" w:hAnsi="Arial" w:cs="Arial"/>
          <w:color w:val="auto"/>
        </w:rPr>
        <w:t>2</w:t>
      </w:r>
      <w:r w:rsidR="00974F62" w:rsidRPr="00161282">
        <w:rPr>
          <w:rFonts w:ascii="Arial" w:eastAsia="Trebuchet MS" w:hAnsi="Arial" w:cs="Arial"/>
          <w:color w:val="auto"/>
        </w:rPr>
        <w:t xml:space="preserve"> Draft </w:t>
      </w:r>
      <w:r w:rsidR="00611FB2">
        <w:rPr>
          <w:rFonts w:ascii="Arial" w:eastAsia="Trebuchet MS" w:hAnsi="Arial" w:cs="Arial"/>
          <w:color w:val="auto"/>
        </w:rPr>
        <w:t>1.09.21</w:t>
      </w:r>
    </w:p>
    <w:p w14:paraId="174B7C06" w14:textId="77777777" w:rsidR="008A075A" w:rsidRPr="00161282" w:rsidRDefault="008A075A" w:rsidP="00974F62">
      <w:pPr>
        <w:pStyle w:val="Normal1"/>
        <w:ind w:left="720"/>
        <w:contextualSpacing w:val="0"/>
        <w:rPr>
          <w:rFonts w:ascii="Arial" w:eastAsia="Trebuchet MS" w:hAnsi="Arial" w:cs="Arial"/>
          <w:color w:val="auto"/>
        </w:rPr>
      </w:pPr>
    </w:p>
    <w:sectPr w:rsidR="008A075A" w:rsidRPr="00161282" w:rsidSect="00417163">
      <w:headerReference w:type="even" r:id="rId22"/>
      <w:headerReference w:type="default" r:id="rId23"/>
      <w:footerReference w:type="even" r:id="rId24"/>
      <w:footerReference w:type="default" r:id="rId25"/>
      <w:headerReference w:type="first" r:id="rId26"/>
      <w:footerReference w:type="first" r:id="rId27"/>
      <w:pgSz w:w="11907" w:h="16840"/>
      <w:pgMar w:top="1134" w:right="567" w:bottom="1134" w:left="567"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0A9C" w14:textId="77777777" w:rsidR="00FF4234" w:rsidRDefault="00FF4234" w:rsidP="00417163">
      <w:pPr>
        <w:spacing w:after="0" w:line="240" w:lineRule="auto"/>
      </w:pPr>
      <w:r>
        <w:separator/>
      </w:r>
    </w:p>
  </w:endnote>
  <w:endnote w:type="continuationSeparator" w:id="0">
    <w:p w14:paraId="3869425E" w14:textId="77777777" w:rsidR="00FF4234" w:rsidRDefault="00FF4234" w:rsidP="0041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2400" w14:textId="77777777" w:rsidR="005E05EA" w:rsidRDefault="005E0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rPr>
      <w:id w:val="-174733806"/>
      <w:docPartObj>
        <w:docPartGallery w:val="Page Numbers (Bottom of Page)"/>
        <w:docPartUnique/>
      </w:docPartObj>
    </w:sdtPr>
    <w:sdtEndPr/>
    <w:sdtContent>
      <w:sdt>
        <w:sdtPr>
          <w:rPr>
            <w:rFonts w:cstheme="minorHAnsi"/>
          </w:rPr>
          <w:id w:val="98381352"/>
          <w:docPartObj>
            <w:docPartGallery w:val="Page Numbers (Top of Page)"/>
            <w:docPartUnique/>
          </w:docPartObj>
        </w:sdtPr>
        <w:sdtEndPr/>
        <w:sdtContent>
          <w:p w14:paraId="0117DD23" w14:textId="77777777" w:rsidR="00B62CBC" w:rsidRPr="00417163" w:rsidRDefault="00B62CBC" w:rsidP="00417163">
            <w:pPr>
              <w:pStyle w:val="Footer"/>
              <w:jc w:val="right"/>
              <w:rPr>
                <w:rFonts w:cstheme="minorHAnsi"/>
              </w:rPr>
            </w:pPr>
            <w:r w:rsidRPr="00417163">
              <w:rPr>
                <w:rFonts w:cstheme="minorHAnsi"/>
              </w:rPr>
              <w:t xml:space="preserve">Page </w:t>
            </w:r>
            <w:r w:rsidRPr="00417163">
              <w:rPr>
                <w:rFonts w:cstheme="minorHAnsi"/>
                <w:bCs/>
                <w:sz w:val="24"/>
                <w:szCs w:val="24"/>
              </w:rPr>
              <w:fldChar w:fldCharType="begin"/>
            </w:r>
            <w:r w:rsidRPr="00417163">
              <w:rPr>
                <w:rFonts w:cstheme="minorHAnsi"/>
                <w:bCs/>
              </w:rPr>
              <w:instrText xml:space="preserve"> PAGE </w:instrText>
            </w:r>
            <w:r w:rsidRPr="00417163">
              <w:rPr>
                <w:rFonts w:cstheme="minorHAnsi"/>
                <w:bCs/>
                <w:sz w:val="24"/>
                <w:szCs w:val="24"/>
              </w:rPr>
              <w:fldChar w:fldCharType="separate"/>
            </w:r>
            <w:r w:rsidR="00F710C6">
              <w:rPr>
                <w:rFonts w:cstheme="minorHAnsi"/>
                <w:bCs/>
                <w:noProof/>
              </w:rPr>
              <w:t>2</w:t>
            </w:r>
            <w:r w:rsidRPr="00417163">
              <w:rPr>
                <w:rFonts w:cstheme="minorHAnsi"/>
                <w:bCs/>
                <w:sz w:val="24"/>
                <w:szCs w:val="24"/>
              </w:rPr>
              <w:fldChar w:fldCharType="end"/>
            </w:r>
            <w:r w:rsidRPr="00417163">
              <w:rPr>
                <w:rFonts w:cstheme="minorHAnsi"/>
              </w:rPr>
              <w:t xml:space="preserve"> of </w:t>
            </w:r>
            <w:r w:rsidRPr="00417163">
              <w:rPr>
                <w:rFonts w:cstheme="minorHAnsi"/>
                <w:bCs/>
                <w:sz w:val="24"/>
                <w:szCs w:val="24"/>
              </w:rPr>
              <w:fldChar w:fldCharType="begin"/>
            </w:r>
            <w:r w:rsidRPr="00417163">
              <w:rPr>
                <w:rFonts w:cstheme="minorHAnsi"/>
                <w:bCs/>
              </w:rPr>
              <w:instrText xml:space="preserve"> NUMPAGES  </w:instrText>
            </w:r>
            <w:r w:rsidRPr="00417163">
              <w:rPr>
                <w:rFonts w:cstheme="minorHAnsi"/>
                <w:bCs/>
                <w:sz w:val="24"/>
                <w:szCs w:val="24"/>
              </w:rPr>
              <w:fldChar w:fldCharType="separate"/>
            </w:r>
            <w:r w:rsidR="00F710C6">
              <w:rPr>
                <w:rFonts w:cstheme="minorHAnsi"/>
                <w:bCs/>
                <w:noProof/>
              </w:rPr>
              <w:t>6</w:t>
            </w:r>
            <w:r w:rsidRPr="00417163">
              <w:rPr>
                <w:rFonts w:cstheme="minorHAnsi"/>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F5FF" w14:textId="77777777" w:rsidR="005E05EA" w:rsidRDefault="005E0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B8B8" w14:textId="77777777" w:rsidR="00FF4234" w:rsidRDefault="00FF4234" w:rsidP="00417163">
      <w:pPr>
        <w:spacing w:after="0" w:line="240" w:lineRule="auto"/>
      </w:pPr>
      <w:r>
        <w:separator/>
      </w:r>
    </w:p>
  </w:footnote>
  <w:footnote w:type="continuationSeparator" w:id="0">
    <w:p w14:paraId="4CE110FB" w14:textId="77777777" w:rsidR="00FF4234" w:rsidRDefault="00FF4234" w:rsidP="0041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8947" w14:textId="77777777" w:rsidR="005E05EA" w:rsidRDefault="005E0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792E" w14:textId="0DA70CD9" w:rsidR="00B62CBC" w:rsidRDefault="00B62CBC" w:rsidP="00F618B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B905" w14:textId="77777777" w:rsidR="005E05EA" w:rsidRDefault="005E0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E7ED6"/>
    <w:multiLevelType w:val="hybridMultilevel"/>
    <w:tmpl w:val="CB9219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DA3DDC"/>
    <w:multiLevelType w:val="hybridMultilevel"/>
    <w:tmpl w:val="F25C39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456E2"/>
    <w:multiLevelType w:val="hybridMultilevel"/>
    <w:tmpl w:val="ABE86A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9760123"/>
    <w:multiLevelType w:val="hybridMultilevel"/>
    <w:tmpl w:val="76900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BF"/>
    <w:rsid w:val="00007F05"/>
    <w:rsid w:val="000571DF"/>
    <w:rsid w:val="0006397F"/>
    <w:rsid w:val="000E70C3"/>
    <w:rsid w:val="00161282"/>
    <w:rsid w:val="00173993"/>
    <w:rsid w:val="001C2330"/>
    <w:rsid w:val="002A68F7"/>
    <w:rsid w:val="00327FAC"/>
    <w:rsid w:val="0038236D"/>
    <w:rsid w:val="00382655"/>
    <w:rsid w:val="003A5347"/>
    <w:rsid w:val="003F2B4D"/>
    <w:rsid w:val="00403552"/>
    <w:rsid w:val="00405A6F"/>
    <w:rsid w:val="00415069"/>
    <w:rsid w:val="00417163"/>
    <w:rsid w:val="004460C5"/>
    <w:rsid w:val="004C1DC0"/>
    <w:rsid w:val="004D1D6B"/>
    <w:rsid w:val="004D72A2"/>
    <w:rsid w:val="004E3592"/>
    <w:rsid w:val="00507477"/>
    <w:rsid w:val="00516BDA"/>
    <w:rsid w:val="00540534"/>
    <w:rsid w:val="005619F4"/>
    <w:rsid w:val="005624CB"/>
    <w:rsid w:val="005E05EA"/>
    <w:rsid w:val="00611FB2"/>
    <w:rsid w:val="006415B1"/>
    <w:rsid w:val="0066281C"/>
    <w:rsid w:val="00662D4E"/>
    <w:rsid w:val="006B728B"/>
    <w:rsid w:val="00771898"/>
    <w:rsid w:val="007B56DE"/>
    <w:rsid w:val="007D2DBF"/>
    <w:rsid w:val="007E5928"/>
    <w:rsid w:val="007E62AE"/>
    <w:rsid w:val="007F5255"/>
    <w:rsid w:val="00801056"/>
    <w:rsid w:val="008029E7"/>
    <w:rsid w:val="00812987"/>
    <w:rsid w:val="00864B6F"/>
    <w:rsid w:val="00883EBF"/>
    <w:rsid w:val="00892F54"/>
    <w:rsid w:val="00897F2B"/>
    <w:rsid w:val="008A075A"/>
    <w:rsid w:val="008B42FD"/>
    <w:rsid w:val="008F5D74"/>
    <w:rsid w:val="0097339A"/>
    <w:rsid w:val="00974F62"/>
    <w:rsid w:val="009A3823"/>
    <w:rsid w:val="00A55B1B"/>
    <w:rsid w:val="00A567A9"/>
    <w:rsid w:val="00AB080E"/>
    <w:rsid w:val="00AD0345"/>
    <w:rsid w:val="00B25267"/>
    <w:rsid w:val="00B42EC5"/>
    <w:rsid w:val="00B62CBC"/>
    <w:rsid w:val="00B65C12"/>
    <w:rsid w:val="00BA3386"/>
    <w:rsid w:val="00BB0D6E"/>
    <w:rsid w:val="00BC5854"/>
    <w:rsid w:val="00C415F0"/>
    <w:rsid w:val="00C60AD8"/>
    <w:rsid w:val="00C65433"/>
    <w:rsid w:val="00CB379A"/>
    <w:rsid w:val="00CD6A6D"/>
    <w:rsid w:val="00D173BF"/>
    <w:rsid w:val="00D17623"/>
    <w:rsid w:val="00D3790F"/>
    <w:rsid w:val="00D54ECE"/>
    <w:rsid w:val="00D71776"/>
    <w:rsid w:val="00D71E6A"/>
    <w:rsid w:val="00DB4B21"/>
    <w:rsid w:val="00DE7CBA"/>
    <w:rsid w:val="00E955F6"/>
    <w:rsid w:val="00EB12FC"/>
    <w:rsid w:val="00F431A8"/>
    <w:rsid w:val="00F44AB1"/>
    <w:rsid w:val="00F614E3"/>
    <w:rsid w:val="00F618B1"/>
    <w:rsid w:val="00F642E4"/>
    <w:rsid w:val="00F710C6"/>
    <w:rsid w:val="00F71440"/>
    <w:rsid w:val="00FC0C8B"/>
    <w:rsid w:val="00FE7F4B"/>
    <w:rsid w:val="00FF4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27CA"/>
  <w15:docId w15:val="{F29E8AE5-C3D3-4A91-ADA3-7F4A2720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173BF"/>
    <w:pPr>
      <w:spacing w:before="240" w:after="60"/>
      <w:outlineLvl w:val="0"/>
    </w:pPr>
    <w:rPr>
      <w:rFonts w:ascii="Arial" w:eastAsia="Arial" w:hAnsi="Arial" w:cs="Arial"/>
      <w:b/>
      <w:sz w:val="32"/>
    </w:rPr>
  </w:style>
  <w:style w:type="paragraph" w:styleId="Heading2">
    <w:name w:val="heading 2"/>
    <w:basedOn w:val="Normal1"/>
    <w:next w:val="Normal1"/>
    <w:rsid w:val="00D173BF"/>
    <w:pPr>
      <w:spacing w:before="240" w:after="60"/>
      <w:outlineLvl w:val="1"/>
    </w:pPr>
    <w:rPr>
      <w:rFonts w:ascii="Arial" w:eastAsia="Arial" w:hAnsi="Arial" w:cs="Arial"/>
      <w:b/>
      <w:i/>
      <w:sz w:val="28"/>
    </w:rPr>
  </w:style>
  <w:style w:type="paragraph" w:styleId="Heading3">
    <w:name w:val="heading 3"/>
    <w:basedOn w:val="Normal1"/>
    <w:next w:val="Normal1"/>
    <w:rsid w:val="00D173BF"/>
    <w:pPr>
      <w:spacing w:before="240" w:after="60"/>
      <w:outlineLvl w:val="2"/>
    </w:pPr>
    <w:rPr>
      <w:rFonts w:ascii="Arial" w:eastAsia="Arial" w:hAnsi="Arial" w:cs="Arial"/>
      <w:b/>
      <w:sz w:val="26"/>
    </w:rPr>
  </w:style>
  <w:style w:type="paragraph" w:styleId="Heading4">
    <w:name w:val="heading 4"/>
    <w:basedOn w:val="Normal1"/>
    <w:next w:val="Normal1"/>
    <w:rsid w:val="00D173BF"/>
    <w:pPr>
      <w:spacing w:before="240" w:after="60"/>
      <w:outlineLvl w:val="3"/>
    </w:pPr>
    <w:rPr>
      <w:b/>
      <w:sz w:val="28"/>
    </w:rPr>
  </w:style>
  <w:style w:type="paragraph" w:styleId="Heading5">
    <w:name w:val="heading 5"/>
    <w:basedOn w:val="Normal1"/>
    <w:next w:val="Normal1"/>
    <w:rsid w:val="00D173BF"/>
    <w:pPr>
      <w:spacing w:before="240" w:after="60"/>
      <w:outlineLvl w:val="4"/>
    </w:pPr>
    <w:rPr>
      <w:b/>
      <w:i/>
      <w:sz w:val="26"/>
    </w:rPr>
  </w:style>
  <w:style w:type="paragraph" w:styleId="Heading6">
    <w:name w:val="heading 6"/>
    <w:basedOn w:val="Normal1"/>
    <w:next w:val="Normal1"/>
    <w:rsid w:val="00D173BF"/>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73BF"/>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D173BF"/>
    <w:pPr>
      <w:spacing w:before="240" w:after="60"/>
      <w:jc w:val="center"/>
    </w:pPr>
    <w:rPr>
      <w:rFonts w:ascii="Arial" w:eastAsia="Arial" w:hAnsi="Arial" w:cs="Arial"/>
      <w:b/>
      <w:sz w:val="32"/>
    </w:rPr>
  </w:style>
  <w:style w:type="paragraph" w:styleId="Subtitle">
    <w:name w:val="Subtitle"/>
    <w:basedOn w:val="Normal1"/>
    <w:next w:val="Normal1"/>
    <w:rsid w:val="00D173BF"/>
    <w:pPr>
      <w:spacing w:after="60"/>
      <w:jc w:val="center"/>
    </w:pPr>
    <w:rPr>
      <w:rFonts w:ascii="Arial" w:eastAsia="Arial" w:hAnsi="Arial" w:cs="Arial"/>
    </w:rPr>
  </w:style>
  <w:style w:type="paragraph" w:styleId="DocumentMap">
    <w:name w:val="Document Map"/>
    <w:basedOn w:val="Normal"/>
    <w:link w:val="DocumentMapChar"/>
    <w:uiPriority w:val="99"/>
    <w:semiHidden/>
    <w:unhideWhenUsed/>
    <w:rsid w:val="00897F2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7F2B"/>
    <w:rPr>
      <w:rFonts w:ascii="Tahoma" w:hAnsi="Tahoma" w:cs="Tahoma"/>
      <w:sz w:val="16"/>
      <w:szCs w:val="16"/>
    </w:rPr>
  </w:style>
  <w:style w:type="paragraph" w:styleId="BalloonText">
    <w:name w:val="Balloon Text"/>
    <w:basedOn w:val="Normal"/>
    <w:link w:val="BalloonTextChar"/>
    <w:uiPriority w:val="99"/>
    <w:semiHidden/>
    <w:unhideWhenUsed/>
    <w:rsid w:val="0041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63"/>
    <w:rPr>
      <w:rFonts w:ascii="Tahoma" w:hAnsi="Tahoma" w:cs="Tahoma"/>
      <w:sz w:val="16"/>
      <w:szCs w:val="16"/>
    </w:rPr>
  </w:style>
  <w:style w:type="paragraph" w:styleId="Header">
    <w:name w:val="header"/>
    <w:basedOn w:val="Normal"/>
    <w:link w:val="HeaderChar"/>
    <w:uiPriority w:val="99"/>
    <w:unhideWhenUsed/>
    <w:rsid w:val="00417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163"/>
  </w:style>
  <w:style w:type="paragraph" w:styleId="Footer">
    <w:name w:val="footer"/>
    <w:basedOn w:val="Normal"/>
    <w:link w:val="FooterChar"/>
    <w:uiPriority w:val="99"/>
    <w:unhideWhenUsed/>
    <w:rsid w:val="00417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163"/>
  </w:style>
  <w:style w:type="character" w:styleId="Hyperlink">
    <w:name w:val="Hyperlink"/>
    <w:basedOn w:val="DefaultParagraphFont"/>
    <w:uiPriority w:val="99"/>
    <w:unhideWhenUsed/>
    <w:rsid w:val="00B65C12"/>
    <w:rPr>
      <w:color w:val="0000FF"/>
      <w:u w:val="single"/>
    </w:rPr>
  </w:style>
  <w:style w:type="character" w:styleId="FollowedHyperlink">
    <w:name w:val="FollowedHyperlink"/>
    <w:basedOn w:val="DefaultParagraphFont"/>
    <w:uiPriority w:val="99"/>
    <w:semiHidden/>
    <w:unhideWhenUsed/>
    <w:rsid w:val="00662D4E"/>
    <w:rPr>
      <w:color w:val="800080" w:themeColor="followedHyperlink"/>
      <w:u w:val="single"/>
    </w:rPr>
  </w:style>
  <w:style w:type="character" w:customStyle="1" w:styleId="fontstyle01">
    <w:name w:val="fontstyle01"/>
    <w:basedOn w:val="DefaultParagraphFont"/>
    <w:rsid w:val="004460C5"/>
    <w:rPr>
      <w:rFonts w:ascii="ArialMT" w:hAnsi="ArialMT" w:hint="default"/>
      <w:b w:val="0"/>
      <w:bCs w:val="0"/>
      <w:i w:val="0"/>
      <w:iCs w:val="0"/>
      <w:color w:val="000000"/>
      <w:sz w:val="24"/>
      <w:szCs w:val="24"/>
    </w:rPr>
  </w:style>
  <w:style w:type="paragraph" w:styleId="ListParagraph">
    <w:name w:val="List Paragraph"/>
    <w:basedOn w:val="Normal"/>
    <w:uiPriority w:val="34"/>
    <w:qFormat/>
    <w:rsid w:val="007B56DE"/>
    <w:pPr>
      <w:ind w:left="720"/>
      <w:contextualSpacing/>
    </w:pPr>
    <w:rPr>
      <w:rFonts w:eastAsiaTheme="minorHAnsi"/>
      <w:lang w:val="en-GB" w:eastAsia="en-US"/>
    </w:rPr>
  </w:style>
  <w:style w:type="character" w:styleId="UnresolvedMention">
    <w:name w:val="Unresolved Mention"/>
    <w:basedOn w:val="DefaultParagraphFont"/>
    <w:uiPriority w:val="99"/>
    <w:semiHidden/>
    <w:unhideWhenUsed/>
    <w:rsid w:val="00FC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2/9/contents/enacted" TargetMode="External"/><Relationship Id="rId13" Type="http://schemas.openxmlformats.org/officeDocument/2006/relationships/hyperlink" Target="https://www.gov.uk/government/publications/no-secrets-guidance-on-protecting-vulnerable-adults-in-care" TargetMode="External"/><Relationship Id="rId18" Type="http://schemas.openxmlformats.org/officeDocument/2006/relationships/hyperlink" Target="https://www.legislation.gov.uk/ukpga/2003/42/content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gov.uk/government/publications/what-to-do-if-youre-worried-a-child-is-being-abused--2" TargetMode="External"/><Relationship Id="rId7" Type="http://schemas.openxmlformats.org/officeDocument/2006/relationships/hyperlink" Target="https://www.legislation.gov.uk/ukpga/2006/47/contents"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legislation.gov.uk/ukpga/2008/23/content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egislation.gov.uk/ukpga/2014/23/contents/enacted" TargetMode="External"/><Relationship Id="rId20" Type="http://schemas.openxmlformats.org/officeDocument/2006/relationships/hyperlink" Target="https://www.legislation.gov.uk/ukpga/1998/42/conte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4/31/conte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lation.gov.uk/ukpga/2008/14/cont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legislation.gov.uk/ukpga/2017/16/contents/enacted" TargetMode="External"/><Relationship Id="rId19" Type="http://schemas.openxmlformats.org/officeDocument/2006/relationships/hyperlink" Target="https://www.gov.uk/government/collections/mental-capacity-act-making-decisions" TargetMode="External"/><Relationship Id="rId4" Type="http://schemas.openxmlformats.org/officeDocument/2006/relationships/webSettings" Target="webSettings.xml"/><Relationship Id="rId9" Type="http://schemas.openxmlformats.org/officeDocument/2006/relationships/hyperlink" Target="https://www.legislation.gov.uk/ukpga/1999/14/contents" TargetMode="External"/><Relationship Id="rId14" Type="http://schemas.openxmlformats.org/officeDocument/2006/relationships/hyperlink" Target="https://www.legislation.gov.uk/ukpga/1998/37/content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TS - Protection of Child and Vulnerable Adult Policy.doc.docx</vt:lpstr>
    </vt:vector>
  </TitlesOfParts>
  <Company>RAPP (UK)</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 Protection of Child and Vulnerable Adult Policy.doc.docx</dc:title>
  <dc:creator>CD</dc:creator>
  <cp:lastModifiedBy>martin twist</cp:lastModifiedBy>
  <cp:revision>2</cp:revision>
  <dcterms:created xsi:type="dcterms:W3CDTF">2021-10-21T14:20:00Z</dcterms:created>
  <dcterms:modified xsi:type="dcterms:W3CDTF">2021-10-21T14:20:00Z</dcterms:modified>
</cp:coreProperties>
</file>